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15180" w14:textId="7C56BCA1" w:rsidR="004A11FC" w:rsidRPr="00E43E41" w:rsidRDefault="00F6442F" w:rsidP="00E43E41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E43E41">
        <w:rPr>
          <w:rFonts w:ascii="Times New Roman" w:hAnsi="Times New Roman"/>
          <w:b/>
          <w:sz w:val="28"/>
          <w:szCs w:val="28"/>
        </w:rPr>
        <w:t xml:space="preserve">THÔNG TIN THAM KHẢO </w:t>
      </w:r>
      <w:r w:rsidR="005F42F5" w:rsidRPr="00E43E41">
        <w:rPr>
          <w:rFonts w:ascii="Times New Roman" w:hAnsi="Times New Roman"/>
          <w:b/>
          <w:sz w:val="28"/>
          <w:szCs w:val="28"/>
          <w:lang w:val="en-US"/>
        </w:rPr>
        <w:t xml:space="preserve">VỀ </w:t>
      </w:r>
      <w:r w:rsidRPr="00E43E41">
        <w:rPr>
          <w:rFonts w:ascii="Times New Roman" w:hAnsi="Times New Roman"/>
          <w:b/>
          <w:sz w:val="28"/>
          <w:szCs w:val="28"/>
        </w:rPr>
        <w:t xml:space="preserve">QUY TRÌNH ĐĂNG KÝ GIỐNG </w:t>
      </w:r>
    </w:p>
    <w:p w14:paraId="654074F6" w14:textId="77777777" w:rsidR="007A31DC" w:rsidRPr="00E43E41" w:rsidRDefault="007A31DC" w:rsidP="00E43E41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E43E41">
        <w:rPr>
          <w:rFonts w:ascii="Times New Roman" w:hAnsi="Times New Roman"/>
          <w:b/>
          <w:sz w:val="28"/>
          <w:szCs w:val="28"/>
        </w:rPr>
        <w:t>*************</w:t>
      </w:r>
    </w:p>
    <w:p w14:paraId="23FE91C9" w14:textId="77777777" w:rsidR="00F6442F" w:rsidRPr="00E43E41" w:rsidRDefault="00643350" w:rsidP="00E43E41">
      <w:pPr>
        <w:pStyle w:val="ListParagraph"/>
        <w:numPr>
          <w:ilvl w:val="0"/>
          <w:numId w:val="17"/>
        </w:numPr>
        <w:tabs>
          <w:tab w:val="left" w:pos="851"/>
        </w:tabs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E43E41">
        <w:rPr>
          <w:rFonts w:ascii="Times New Roman" w:hAnsi="Times New Roman"/>
          <w:b/>
          <w:iCs/>
          <w:sz w:val="28"/>
          <w:szCs w:val="28"/>
        </w:rPr>
        <w:t>Thông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</w:rPr>
        <w:t xml:space="preserve"> tin </w:t>
      </w:r>
      <w:proofErr w:type="spellStart"/>
      <w:proofErr w:type="gramStart"/>
      <w:r w:rsidRPr="00E43E41">
        <w:rPr>
          <w:rFonts w:ascii="Times New Roman" w:hAnsi="Times New Roman"/>
          <w:b/>
          <w:iCs/>
          <w:sz w:val="28"/>
          <w:szCs w:val="28"/>
        </w:rPr>
        <w:t>chung</w:t>
      </w:r>
      <w:proofErr w:type="spellEnd"/>
      <w:proofErr w:type="gramEnd"/>
      <w:r w:rsidRPr="00E43E41">
        <w:rPr>
          <w:rFonts w:ascii="Times New Roman" w:hAnsi="Times New Roman"/>
          <w:b/>
          <w:iCs/>
          <w:sz w:val="28"/>
          <w:szCs w:val="28"/>
        </w:rPr>
        <w:t>:</w:t>
      </w:r>
      <w:r w:rsidR="00862555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Hiện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nay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trên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thế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giới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không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có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một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quy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trình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/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quy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chuẩn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nào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thống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nhất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cho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việc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đăng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ký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và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công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nhận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giống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cây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trồng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mới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giữa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các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qu</w:t>
      </w:r>
      <w:bookmarkStart w:id="0" w:name="_GoBack"/>
      <w:bookmarkEnd w:id="0"/>
      <w:r w:rsidR="004A11FC" w:rsidRPr="00E43E41">
        <w:rPr>
          <w:rFonts w:ascii="Times New Roman" w:hAnsi="Times New Roman"/>
          <w:iCs/>
          <w:sz w:val="28"/>
          <w:szCs w:val="28"/>
        </w:rPr>
        <w:t>ốc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gia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.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Hệ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thống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và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yêu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cầu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đăng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ký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giống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là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rất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khác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nhau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tùy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theo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chính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sách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và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hiện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trạng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canh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tác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của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từng</w:t>
      </w:r>
      <w:proofErr w:type="spellEnd"/>
      <w:r w:rsidR="004A11FC" w:rsidRPr="00E43E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iCs/>
          <w:sz w:val="28"/>
          <w:szCs w:val="28"/>
        </w:rPr>
        <w:t>nước</w:t>
      </w:r>
      <w:proofErr w:type="spellEnd"/>
      <w:r w:rsidR="00F6442F" w:rsidRPr="00E43E41">
        <w:rPr>
          <w:rFonts w:ascii="Times New Roman" w:hAnsi="Times New Roman"/>
          <w:iCs/>
          <w:sz w:val="28"/>
          <w:szCs w:val="28"/>
        </w:rPr>
        <w:t>:</w:t>
      </w:r>
    </w:p>
    <w:p w14:paraId="782B82F0" w14:textId="77777777" w:rsidR="004A11FC" w:rsidRPr="00E43E41" w:rsidRDefault="004A11FC" w:rsidP="00E43E41">
      <w:pPr>
        <w:pStyle w:val="PlainText"/>
        <w:numPr>
          <w:ilvl w:val="1"/>
          <w:numId w:val="6"/>
        </w:numPr>
        <w:ind w:left="1134" w:hanging="425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E43E41">
        <w:rPr>
          <w:rFonts w:ascii="Times New Roman" w:hAnsi="Times New Roman"/>
          <w:b/>
          <w:sz w:val="28"/>
          <w:szCs w:val="28"/>
        </w:rPr>
        <w:t>Úc</w:t>
      </w:r>
      <w:proofErr w:type="spellEnd"/>
      <w:r w:rsidRPr="00E43E41">
        <w:rPr>
          <w:rFonts w:ascii="Times New Roman" w:hAnsi="Times New Roman"/>
          <w:b/>
          <w:sz w:val="28"/>
          <w:szCs w:val="28"/>
        </w:rPr>
        <w:t xml:space="preserve">, New Zealand, </w:t>
      </w:r>
      <w:proofErr w:type="spellStart"/>
      <w:r w:rsidRPr="00E43E41">
        <w:rPr>
          <w:rFonts w:ascii="Times New Roman" w:hAnsi="Times New Roman"/>
          <w:b/>
          <w:sz w:val="28"/>
          <w:szCs w:val="28"/>
        </w:rPr>
        <w:t>Hoa</w:t>
      </w:r>
      <w:proofErr w:type="spellEnd"/>
      <w:r w:rsidRPr="00E43E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b/>
          <w:sz w:val="28"/>
          <w:szCs w:val="28"/>
        </w:rPr>
        <w:t>Kỳ</w:t>
      </w:r>
      <w:proofErr w:type="spellEnd"/>
      <w:r w:rsidRPr="00E43E4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E43E41">
        <w:rPr>
          <w:rFonts w:ascii="Times New Roman" w:hAnsi="Times New Roman"/>
          <w:b/>
          <w:sz w:val="28"/>
          <w:szCs w:val="28"/>
        </w:rPr>
        <w:t>Thái</w:t>
      </w:r>
      <w:proofErr w:type="spellEnd"/>
      <w:r w:rsidRPr="00E43E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D502C" w:rsidRPr="00E43E41">
        <w:rPr>
          <w:rFonts w:ascii="Times New Roman" w:hAnsi="Times New Roman"/>
          <w:b/>
          <w:sz w:val="28"/>
          <w:szCs w:val="28"/>
        </w:rPr>
        <w:t>L</w:t>
      </w:r>
      <w:r w:rsidRPr="00E43E41">
        <w:rPr>
          <w:rFonts w:ascii="Times New Roman" w:hAnsi="Times New Roman"/>
          <w:b/>
          <w:sz w:val="28"/>
          <w:szCs w:val="28"/>
        </w:rPr>
        <w:t>an</w:t>
      </w:r>
      <w:proofErr w:type="spellEnd"/>
      <w:r w:rsidRPr="00E43E41">
        <w:rPr>
          <w:rFonts w:ascii="Times New Roman" w:hAnsi="Times New Roman"/>
          <w:b/>
          <w:sz w:val="28"/>
          <w:szCs w:val="28"/>
        </w:rPr>
        <w:t>:</w:t>
      </w:r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là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các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nước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không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yêu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cầu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502C" w:rsidRPr="00E43E41">
        <w:rPr>
          <w:rFonts w:ascii="Times New Roman" w:hAnsi="Times New Roman"/>
          <w:sz w:val="28"/>
          <w:szCs w:val="28"/>
        </w:rPr>
        <w:t>đă</w:t>
      </w:r>
      <w:r w:rsidRPr="00E43E41">
        <w:rPr>
          <w:rFonts w:ascii="Times New Roman" w:hAnsi="Times New Roman"/>
          <w:sz w:val="28"/>
          <w:szCs w:val="28"/>
        </w:rPr>
        <w:t>n</w:t>
      </w:r>
      <w:r w:rsidR="00BD502C" w:rsidRPr="00E43E41">
        <w:rPr>
          <w:rFonts w:ascii="Times New Roman" w:hAnsi="Times New Roman"/>
          <w:sz w:val="28"/>
          <w:szCs w:val="28"/>
        </w:rPr>
        <w:t>g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ký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đối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với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bất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kỳ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giống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cây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trồng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mới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nào</w:t>
      </w:r>
      <w:proofErr w:type="spellEnd"/>
    </w:p>
    <w:p w14:paraId="384B36DC" w14:textId="77777777" w:rsidR="004A11FC" w:rsidRPr="00E43E41" w:rsidRDefault="004A11FC" w:rsidP="00E43E41">
      <w:pPr>
        <w:pStyle w:val="PlainText"/>
        <w:numPr>
          <w:ilvl w:val="1"/>
          <w:numId w:val="6"/>
        </w:numPr>
        <w:ind w:left="1134" w:hanging="425"/>
        <w:jc w:val="both"/>
        <w:rPr>
          <w:rFonts w:ascii="Times New Roman" w:hAnsi="Times New Roman"/>
          <w:sz w:val="28"/>
          <w:szCs w:val="28"/>
          <w:u w:val="single"/>
        </w:rPr>
      </w:pPr>
      <w:r w:rsidRPr="00E43E41">
        <w:rPr>
          <w:rFonts w:ascii="Times New Roman" w:hAnsi="Times New Roman"/>
          <w:b/>
          <w:sz w:val="28"/>
          <w:szCs w:val="28"/>
        </w:rPr>
        <w:t>Philippines, Nepal, Guatemala:</w:t>
      </w:r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Việc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đăng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ký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giống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là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tự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nguyện</w:t>
      </w:r>
      <w:proofErr w:type="spellEnd"/>
    </w:p>
    <w:p w14:paraId="3884718F" w14:textId="77777777" w:rsidR="004A11FC" w:rsidRPr="00E43E41" w:rsidRDefault="004A11FC" w:rsidP="00E43E41">
      <w:pPr>
        <w:pStyle w:val="PlainText"/>
        <w:numPr>
          <w:ilvl w:val="1"/>
          <w:numId w:val="6"/>
        </w:numPr>
        <w:ind w:left="1134" w:hanging="425"/>
        <w:jc w:val="both"/>
        <w:rPr>
          <w:rFonts w:ascii="Times New Roman" w:hAnsi="Times New Roman"/>
          <w:sz w:val="28"/>
          <w:szCs w:val="28"/>
          <w:u w:val="single"/>
        </w:rPr>
      </w:pPr>
      <w:r w:rsidRPr="00E43E41">
        <w:rPr>
          <w:rFonts w:ascii="Times New Roman" w:hAnsi="Times New Roman"/>
          <w:b/>
          <w:sz w:val="28"/>
          <w:szCs w:val="28"/>
        </w:rPr>
        <w:t xml:space="preserve">Brazil, </w:t>
      </w:r>
      <w:proofErr w:type="spellStart"/>
      <w:r w:rsidRPr="00E43E41">
        <w:rPr>
          <w:rFonts w:ascii="Times New Roman" w:hAnsi="Times New Roman"/>
          <w:b/>
          <w:sz w:val="28"/>
          <w:szCs w:val="28"/>
        </w:rPr>
        <w:t>Nhật</w:t>
      </w:r>
      <w:proofErr w:type="spellEnd"/>
      <w:r w:rsidRPr="00E43E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b/>
          <w:sz w:val="28"/>
          <w:szCs w:val="28"/>
        </w:rPr>
        <w:t>Bản</w:t>
      </w:r>
      <w:proofErr w:type="spellEnd"/>
      <w:r w:rsidRPr="00E43E4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E43E41">
        <w:rPr>
          <w:rFonts w:ascii="Times New Roman" w:hAnsi="Times New Roman"/>
          <w:b/>
          <w:sz w:val="28"/>
          <w:szCs w:val="28"/>
        </w:rPr>
        <w:t>Trung</w:t>
      </w:r>
      <w:proofErr w:type="spellEnd"/>
      <w:r w:rsidRPr="00E43E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b/>
          <w:sz w:val="28"/>
          <w:szCs w:val="28"/>
        </w:rPr>
        <w:t>Quốc</w:t>
      </w:r>
      <w:proofErr w:type="spellEnd"/>
      <w:r w:rsidRPr="00E43E4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E43E41">
        <w:rPr>
          <w:rFonts w:ascii="Times New Roman" w:hAnsi="Times New Roman"/>
          <w:b/>
          <w:sz w:val="28"/>
          <w:szCs w:val="28"/>
        </w:rPr>
        <w:t>Ấn</w:t>
      </w:r>
      <w:proofErr w:type="spellEnd"/>
      <w:r w:rsidRPr="00E43E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b/>
          <w:sz w:val="28"/>
          <w:szCs w:val="28"/>
        </w:rPr>
        <w:t>Độ</w:t>
      </w:r>
      <w:proofErr w:type="spellEnd"/>
      <w:r w:rsidRPr="00E43E41">
        <w:rPr>
          <w:rFonts w:ascii="Times New Roman" w:hAnsi="Times New Roman"/>
          <w:b/>
          <w:sz w:val="28"/>
          <w:szCs w:val="28"/>
        </w:rPr>
        <w:t xml:space="preserve">, Bangladesh, Pakistan, </w:t>
      </w:r>
      <w:proofErr w:type="spellStart"/>
      <w:r w:rsidRPr="00E43E41">
        <w:rPr>
          <w:rFonts w:ascii="Times New Roman" w:hAnsi="Times New Roman"/>
          <w:b/>
          <w:sz w:val="28"/>
          <w:szCs w:val="28"/>
        </w:rPr>
        <w:t>Tây</w:t>
      </w:r>
      <w:proofErr w:type="spellEnd"/>
      <w:r w:rsidRPr="00E43E41">
        <w:rPr>
          <w:rFonts w:ascii="Times New Roman" w:hAnsi="Times New Roman"/>
          <w:b/>
          <w:sz w:val="28"/>
          <w:szCs w:val="28"/>
        </w:rPr>
        <w:t xml:space="preserve"> Ban </w:t>
      </w:r>
      <w:proofErr w:type="spellStart"/>
      <w:r w:rsidRPr="00E43E41">
        <w:rPr>
          <w:rFonts w:ascii="Times New Roman" w:hAnsi="Times New Roman"/>
          <w:b/>
          <w:sz w:val="28"/>
          <w:szCs w:val="28"/>
        </w:rPr>
        <w:t>Nha</w:t>
      </w:r>
      <w:proofErr w:type="spellEnd"/>
      <w:r w:rsidRPr="00E43E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b/>
          <w:sz w:val="28"/>
          <w:szCs w:val="28"/>
        </w:rPr>
        <w:t>và</w:t>
      </w:r>
      <w:proofErr w:type="spellEnd"/>
      <w:r w:rsidRPr="00E43E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b/>
          <w:sz w:val="28"/>
          <w:szCs w:val="28"/>
        </w:rPr>
        <w:t>một</w:t>
      </w:r>
      <w:proofErr w:type="spellEnd"/>
      <w:r w:rsidRPr="00E43E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b/>
          <w:sz w:val="28"/>
          <w:szCs w:val="28"/>
        </w:rPr>
        <w:t>số</w:t>
      </w:r>
      <w:proofErr w:type="spellEnd"/>
      <w:r w:rsidRPr="00E43E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b/>
          <w:sz w:val="28"/>
          <w:szCs w:val="28"/>
        </w:rPr>
        <w:t>nước</w:t>
      </w:r>
      <w:proofErr w:type="spellEnd"/>
      <w:r w:rsidRPr="00E43E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b/>
          <w:sz w:val="28"/>
          <w:szCs w:val="28"/>
        </w:rPr>
        <w:t>Châu</w:t>
      </w:r>
      <w:proofErr w:type="spellEnd"/>
      <w:r w:rsidRPr="00E43E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b/>
          <w:sz w:val="28"/>
          <w:szCs w:val="28"/>
        </w:rPr>
        <w:t>Âu</w:t>
      </w:r>
      <w:proofErr w:type="spellEnd"/>
      <w:r w:rsidRPr="00E43E41">
        <w:rPr>
          <w:rFonts w:ascii="Times New Roman" w:hAnsi="Times New Roman"/>
          <w:b/>
          <w:sz w:val="28"/>
          <w:szCs w:val="28"/>
        </w:rPr>
        <w:t>:</w:t>
      </w:r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Yêu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cầu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đăng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ký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đối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với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giống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cây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trồng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mới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43E41">
        <w:rPr>
          <w:rFonts w:ascii="Times New Roman" w:hAnsi="Times New Roman"/>
          <w:sz w:val="28"/>
          <w:szCs w:val="28"/>
        </w:rPr>
        <w:t>nhưng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thời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gian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và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quy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trình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cũng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khá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khác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nhau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giữa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các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nước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này</w:t>
      </w:r>
      <w:proofErr w:type="spellEnd"/>
      <w:r w:rsidR="00FD2EEF" w:rsidRPr="00E43E41">
        <w:rPr>
          <w:rFonts w:ascii="Times New Roman" w:hAnsi="Times New Roman"/>
          <w:sz w:val="28"/>
          <w:szCs w:val="28"/>
        </w:rPr>
        <w:t>.</w:t>
      </w:r>
    </w:p>
    <w:p w14:paraId="4C055A68" w14:textId="77777777" w:rsidR="004A11FC" w:rsidRPr="00E43E41" w:rsidRDefault="004A11FC" w:rsidP="00E43E41">
      <w:pPr>
        <w:pStyle w:val="PlainText"/>
        <w:numPr>
          <w:ilvl w:val="1"/>
          <w:numId w:val="6"/>
        </w:numPr>
        <w:ind w:left="1134" w:hanging="425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E43E41">
        <w:rPr>
          <w:rFonts w:ascii="Times New Roman" w:hAnsi="Times New Roman"/>
          <w:b/>
          <w:sz w:val="28"/>
          <w:szCs w:val="28"/>
        </w:rPr>
        <w:t>Hàn</w:t>
      </w:r>
      <w:proofErr w:type="spellEnd"/>
      <w:r w:rsidRPr="00E43E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b/>
          <w:sz w:val="28"/>
          <w:szCs w:val="28"/>
        </w:rPr>
        <w:t>Quốc</w:t>
      </w:r>
      <w:proofErr w:type="spellEnd"/>
      <w:r w:rsidRPr="00E43E41">
        <w:rPr>
          <w:rFonts w:ascii="Times New Roman" w:hAnsi="Times New Roman"/>
          <w:b/>
          <w:sz w:val="28"/>
          <w:szCs w:val="28"/>
        </w:rPr>
        <w:t>:</w:t>
      </w:r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Yêu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cầu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đăng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ký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giố</w:t>
      </w:r>
      <w:r w:rsidR="00862555" w:rsidRPr="00E43E41">
        <w:rPr>
          <w:rFonts w:ascii="Times New Roman" w:hAnsi="Times New Roman"/>
          <w:sz w:val="28"/>
          <w:szCs w:val="28"/>
        </w:rPr>
        <w:t>ng</w:t>
      </w:r>
      <w:proofErr w:type="spellEnd"/>
      <w:r w:rsidR="00862555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2555" w:rsidRPr="00E43E41">
        <w:rPr>
          <w:rFonts w:ascii="Times New Roman" w:hAnsi="Times New Roman"/>
          <w:sz w:val="28"/>
          <w:szCs w:val="28"/>
        </w:rPr>
        <w:t>chỉ</w:t>
      </w:r>
      <w:proofErr w:type="spellEnd"/>
      <w:r w:rsidR="00862555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2555" w:rsidRPr="00E43E41">
        <w:rPr>
          <w:rFonts w:ascii="Times New Roman" w:hAnsi="Times New Roman"/>
          <w:sz w:val="28"/>
          <w:szCs w:val="28"/>
        </w:rPr>
        <w:t>với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mục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đích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bảo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hộ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giống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cây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trồng</w:t>
      </w:r>
      <w:proofErr w:type="spellEnd"/>
    </w:p>
    <w:p w14:paraId="046A315C" w14:textId="2B06793C" w:rsidR="00862555" w:rsidRPr="00E43E41" w:rsidRDefault="004A11FC" w:rsidP="00E43E41">
      <w:pPr>
        <w:pStyle w:val="PlainText"/>
        <w:numPr>
          <w:ilvl w:val="1"/>
          <w:numId w:val="6"/>
        </w:numPr>
        <w:ind w:left="1134" w:hanging="425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E43E41">
        <w:rPr>
          <w:rFonts w:ascii="Times New Roman" w:hAnsi="Times New Roman"/>
          <w:sz w:val="28"/>
          <w:szCs w:val="28"/>
        </w:rPr>
        <w:t>Các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quốc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gia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tại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b/>
          <w:sz w:val="28"/>
          <w:szCs w:val="28"/>
        </w:rPr>
        <w:t>Châu</w:t>
      </w:r>
      <w:proofErr w:type="spellEnd"/>
      <w:r w:rsidRPr="00E43E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b/>
          <w:sz w:val="28"/>
          <w:szCs w:val="28"/>
        </w:rPr>
        <w:t>Âu</w:t>
      </w:r>
      <w:proofErr w:type="spellEnd"/>
      <w:r w:rsidRPr="00E43E41">
        <w:rPr>
          <w:rFonts w:ascii="Times New Roman" w:hAnsi="Times New Roman"/>
          <w:b/>
          <w:sz w:val="28"/>
          <w:szCs w:val="28"/>
        </w:rPr>
        <w:t xml:space="preserve">, Philippines, Malaysia, </w:t>
      </w:r>
      <w:proofErr w:type="spellStart"/>
      <w:r w:rsidRPr="00E43E41">
        <w:rPr>
          <w:rFonts w:ascii="Times New Roman" w:hAnsi="Times New Roman"/>
          <w:b/>
          <w:sz w:val="28"/>
          <w:szCs w:val="28"/>
        </w:rPr>
        <w:t>Tây</w:t>
      </w:r>
      <w:proofErr w:type="spellEnd"/>
      <w:r w:rsidRPr="00E43E41">
        <w:rPr>
          <w:rFonts w:ascii="Times New Roman" w:hAnsi="Times New Roman"/>
          <w:b/>
          <w:sz w:val="28"/>
          <w:szCs w:val="28"/>
        </w:rPr>
        <w:t xml:space="preserve"> Ban </w:t>
      </w:r>
      <w:proofErr w:type="spellStart"/>
      <w:r w:rsidRPr="00E43E41">
        <w:rPr>
          <w:rFonts w:ascii="Times New Roman" w:hAnsi="Times New Roman"/>
          <w:b/>
          <w:sz w:val="28"/>
          <w:szCs w:val="28"/>
        </w:rPr>
        <w:t>Nha</w:t>
      </w:r>
      <w:proofErr w:type="spellEnd"/>
      <w:r w:rsidRPr="00E43E4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E43E41">
        <w:rPr>
          <w:rFonts w:ascii="Times New Roman" w:hAnsi="Times New Roman"/>
          <w:b/>
          <w:sz w:val="28"/>
          <w:szCs w:val="28"/>
        </w:rPr>
        <w:t>Anh</w:t>
      </w:r>
      <w:proofErr w:type="spellEnd"/>
      <w:r w:rsidRPr="00E43E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b/>
          <w:sz w:val="28"/>
          <w:szCs w:val="28"/>
        </w:rPr>
        <w:t>Quốc</w:t>
      </w:r>
      <w:proofErr w:type="spellEnd"/>
      <w:r w:rsidRPr="00E43E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b/>
          <w:sz w:val="28"/>
          <w:szCs w:val="28"/>
        </w:rPr>
        <w:t>và</w:t>
      </w:r>
      <w:proofErr w:type="spellEnd"/>
      <w:r w:rsidRPr="00E43E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b/>
          <w:sz w:val="28"/>
          <w:szCs w:val="28"/>
        </w:rPr>
        <w:t>nhiều</w:t>
      </w:r>
      <w:proofErr w:type="spellEnd"/>
      <w:r w:rsidRPr="00E43E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b/>
          <w:sz w:val="28"/>
          <w:szCs w:val="28"/>
        </w:rPr>
        <w:t>nước</w:t>
      </w:r>
      <w:proofErr w:type="spellEnd"/>
      <w:r w:rsidRPr="00E43E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b/>
          <w:sz w:val="28"/>
          <w:szCs w:val="28"/>
        </w:rPr>
        <w:t>khác</w:t>
      </w:r>
      <w:proofErr w:type="spellEnd"/>
      <w:r w:rsidRPr="00E43E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đều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có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danh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mục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công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nhận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giống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cây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trồng</w:t>
      </w:r>
      <w:proofErr w:type="spellEnd"/>
      <w:r w:rsidR="00D94AAF" w:rsidRPr="00E43E41">
        <w:rPr>
          <w:rFonts w:ascii="Times New Roman" w:hAnsi="Times New Roman"/>
          <w:sz w:val="28"/>
          <w:szCs w:val="28"/>
        </w:rPr>
        <w:t xml:space="preserve">. </w:t>
      </w:r>
    </w:p>
    <w:p w14:paraId="66A5BB7E" w14:textId="05375490" w:rsidR="004806D8" w:rsidRPr="00E43E41" w:rsidRDefault="004806D8" w:rsidP="00E43E41">
      <w:pPr>
        <w:pStyle w:val="PlainText"/>
        <w:numPr>
          <w:ilvl w:val="1"/>
          <w:numId w:val="6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3E41">
        <w:rPr>
          <w:rFonts w:ascii="Times New Roman" w:hAnsi="Times New Roman"/>
          <w:b/>
          <w:sz w:val="28"/>
          <w:szCs w:val="28"/>
        </w:rPr>
        <w:t>Riêng</w:t>
      </w:r>
      <w:proofErr w:type="spellEnd"/>
      <w:r w:rsidRPr="00E43E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b/>
          <w:sz w:val="28"/>
          <w:szCs w:val="28"/>
        </w:rPr>
        <w:t>với</w:t>
      </w:r>
      <w:proofErr w:type="spellEnd"/>
      <w:r w:rsidRPr="00E43E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b/>
          <w:sz w:val="28"/>
          <w:szCs w:val="28"/>
        </w:rPr>
        <w:t>các</w:t>
      </w:r>
      <w:proofErr w:type="spellEnd"/>
      <w:r w:rsidRPr="00E43E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b/>
          <w:sz w:val="28"/>
          <w:szCs w:val="28"/>
        </w:rPr>
        <w:t>nước</w:t>
      </w:r>
      <w:proofErr w:type="spellEnd"/>
      <w:r w:rsidRPr="00E43E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b/>
          <w:sz w:val="28"/>
          <w:szCs w:val="28"/>
        </w:rPr>
        <w:t>Châu</w:t>
      </w:r>
      <w:proofErr w:type="spellEnd"/>
      <w:r w:rsidRPr="00E43E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b/>
          <w:sz w:val="28"/>
          <w:szCs w:val="28"/>
        </w:rPr>
        <w:t>Âu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Hội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đồng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Chung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Châu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Âu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yêu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cầu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các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quốc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gia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thành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viên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chuẩn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bị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và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công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bố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Danh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mục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công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nhận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giống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cây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trồng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nông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nghiệp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và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rau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đủ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điều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kiện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thương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mại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trong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phạm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vị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lãnh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thổ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của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từng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quốc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gia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Riêng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đối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với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các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giống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rau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Danh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mục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Giống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cây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trồng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Quốc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gia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được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chia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thành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hai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nhóm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nhóm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giống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rau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được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công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nhận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và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đủ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điều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kiện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thương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mại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hóa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và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các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giống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rau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sẽ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được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quản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lý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chặt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chẽ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như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“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giống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tiêu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chuẩn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>” (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nhóm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B).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Hội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đồng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chung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Châu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Âu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theo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đó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tiếp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nhận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và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chịu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trách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nhiệm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biên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soạn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Danh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mục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Catalouges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tổng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hợp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các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giống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cây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trồng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và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rau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đủ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điều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kiện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cấp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giấy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chứng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nhận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giống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cây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trồng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và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thương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mại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trong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lãnh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thổ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Liên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minh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Châu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Âu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hoặc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sẽ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được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quản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lý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theo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hình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thức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“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giống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chuẩn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” –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nhóm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B.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Danh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mục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chung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này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sẽ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được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cùng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biên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soạn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tổng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hợp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từ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Danh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mục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Công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nhận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giống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cây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trồng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từ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các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quốc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gia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thành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  <w:lang w:val="en-US"/>
        </w:rPr>
        <w:t>viên</w:t>
      </w:r>
      <w:proofErr w:type="spellEnd"/>
      <w:r w:rsidRPr="00E43E41">
        <w:rPr>
          <w:rFonts w:ascii="Times New Roman" w:hAnsi="Times New Roman"/>
          <w:sz w:val="28"/>
          <w:szCs w:val="28"/>
          <w:lang w:val="en-US"/>
        </w:rPr>
        <w:t>.</w:t>
      </w:r>
    </w:p>
    <w:p w14:paraId="78F44746" w14:textId="77777777" w:rsidR="004A11FC" w:rsidRPr="00E43E41" w:rsidRDefault="00AF72C1" w:rsidP="00E43E41">
      <w:pPr>
        <w:pStyle w:val="PlainText"/>
        <w:numPr>
          <w:ilvl w:val="1"/>
          <w:numId w:val="6"/>
        </w:numPr>
        <w:ind w:left="1134" w:hanging="425"/>
        <w:jc w:val="both"/>
        <w:rPr>
          <w:rFonts w:ascii="Times New Roman" w:hAnsi="Times New Roman"/>
          <w:sz w:val="28"/>
          <w:szCs w:val="28"/>
          <w:u w:val="single"/>
        </w:rPr>
      </w:pPr>
      <w:r w:rsidRPr="00E43E41">
        <w:rPr>
          <w:rFonts w:ascii="Times New Roman" w:hAnsi="Times New Roman"/>
          <w:b/>
          <w:sz w:val="28"/>
          <w:szCs w:val="28"/>
        </w:rPr>
        <w:t>Canada</w:t>
      </w:r>
      <w:r w:rsidR="00BD502C" w:rsidRPr="00E43E4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D502C" w:rsidRPr="00E43E41">
        <w:rPr>
          <w:rFonts w:ascii="Times New Roman" w:hAnsi="Times New Roman"/>
          <w:sz w:val="28"/>
          <w:szCs w:val="28"/>
        </w:rPr>
        <w:t>Đối</w:t>
      </w:r>
      <w:proofErr w:type="spellEnd"/>
      <w:r w:rsidR="00BD502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502C" w:rsidRPr="00E43E41">
        <w:rPr>
          <w:rFonts w:ascii="Times New Roman" w:hAnsi="Times New Roman"/>
          <w:sz w:val="28"/>
          <w:szCs w:val="28"/>
        </w:rPr>
        <w:t>với</w:t>
      </w:r>
      <w:proofErr w:type="spellEnd"/>
      <w:r w:rsidR="00BD502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502C" w:rsidRPr="00E43E41">
        <w:rPr>
          <w:rFonts w:ascii="Times New Roman" w:hAnsi="Times New Roman"/>
          <w:sz w:val="28"/>
          <w:szCs w:val="28"/>
        </w:rPr>
        <w:t>m</w:t>
      </w:r>
      <w:r w:rsidR="004A11FC" w:rsidRPr="00E43E41">
        <w:rPr>
          <w:rFonts w:ascii="Times New Roman" w:hAnsi="Times New Roman"/>
          <w:sz w:val="28"/>
          <w:szCs w:val="28"/>
        </w:rPr>
        <w:t>ột</w:t>
      </w:r>
      <w:proofErr w:type="spellEnd"/>
      <w:r w:rsidR="004A11F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sz w:val="28"/>
          <w:szCs w:val="28"/>
        </w:rPr>
        <w:t>số</w:t>
      </w:r>
      <w:proofErr w:type="spellEnd"/>
      <w:r w:rsidR="004A11F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sz w:val="28"/>
          <w:szCs w:val="28"/>
        </w:rPr>
        <w:t>giống</w:t>
      </w:r>
      <w:proofErr w:type="spellEnd"/>
      <w:r w:rsidR="004A11F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sz w:val="28"/>
          <w:szCs w:val="28"/>
        </w:rPr>
        <w:t>cây</w:t>
      </w:r>
      <w:proofErr w:type="spellEnd"/>
      <w:r w:rsidR="004A11F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sz w:val="28"/>
          <w:szCs w:val="28"/>
        </w:rPr>
        <w:t>trồng</w:t>
      </w:r>
      <w:proofErr w:type="spellEnd"/>
      <w:r w:rsidR="004A11FC" w:rsidRPr="00E43E4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A11FC" w:rsidRPr="00E43E41">
        <w:rPr>
          <w:rFonts w:ascii="Times New Roman" w:hAnsi="Times New Roman"/>
          <w:sz w:val="28"/>
          <w:szCs w:val="28"/>
        </w:rPr>
        <w:t>như</w:t>
      </w:r>
      <w:proofErr w:type="spellEnd"/>
      <w:r w:rsidR="004A11F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sz w:val="28"/>
          <w:szCs w:val="28"/>
        </w:rPr>
        <w:t>ngô</w:t>
      </w:r>
      <w:proofErr w:type="spellEnd"/>
      <w:r w:rsidR="004A11FC" w:rsidRPr="00E43E41">
        <w:rPr>
          <w:rFonts w:ascii="Times New Roman" w:hAnsi="Times New Roman"/>
          <w:sz w:val="28"/>
          <w:szCs w:val="28"/>
        </w:rPr>
        <w:t>)</w:t>
      </w:r>
      <w:r w:rsidR="00BD502C" w:rsidRPr="00E43E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D502C" w:rsidRPr="00E43E41">
        <w:rPr>
          <w:rFonts w:ascii="Times New Roman" w:hAnsi="Times New Roman"/>
          <w:sz w:val="28"/>
          <w:szCs w:val="28"/>
        </w:rPr>
        <w:t>nước</w:t>
      </w:r>
      <w:proofErr w:type="spellEnd"/>
      <w:r w:rsidR="00BD502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502C" w:rsidRPr="00E43E41">
        <w:rPr>
          <w:rFonts w:ascii="Times New Roman" w:hAnsi="Times New Roman"/>
          <w:sz w:val="28"/>
          <w:szCs w:val="28"/>
        </w:rPr>
        <w:t>này</w:t>
      </w:r>
      <w:proofErr w:type="spellEnd"/>
      <w:r w:rsidR="004A11F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sz w:val="28"/>
          <w:szCs w:val="28"/>
        </w:rPr>
        <w:t>không</w:t>
      </w:r>
      <w:proofErr w:type="spellEnd"/>
      <w:r w:rsidR="004A11F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sz w:val="28"/>
          <w:szCs w:val="28"/>
        </w:rPr>
        <w:t>yêu</w:t>
      </w:r>
      <w:proofErr w:type="spellEnd"/>
      <w:r w:rsidR="004A11F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sz w:val="28"/>
          <w:szCs w:val="28"/>
        </w:rPr>
        <w:t>cầu</w:t>
      </w:r>
      <w:proofErr w:type="spellEnd"/>
      <w:r w:rsidR="004A11F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sz w:val="28"/>
          <w:szCs w:val="28"/>
        </w:rPr>
        <w:t>tiến</w:t>
      </w:r>
      <w:proofErr w:type="spellEnd"/>
      <w:r w:rsidR="004A11F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sz w:val="28"/>
          <w:szCs w:val="28"/>
        </w:rPr>
        <w:t>hành</w:t>
      </w:r>
      <w:proofErr w:type="spellEnd"/>
      <w:r w:rsidR="004A11F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sz w:val="28"/>
          <w:szCs w:val="28"/>
        </w:rPr>
        <w:t>thủ</w:t>
      </w:r>
      <w:proofErr w:type="spellEnd"/>
      <w:r w:rsidR="004A11F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sz w:val="28"/>
          <w:szCs w:val="28"/>
        </w:rPr>
        <w:t>tục</w:t>
      </w:r>
      <w:proofErr w:type="spellEnd"/>
      <w:r w:rsidR="004A11F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sz w:val="28"/>
          <w:szCs w:val="28"/>
        </w:rPr>
        <w:t>đăng</w:t>
      </w:r>
      <w:proofErr w:type="spellEnd"/>
      <w:r w:rsidR="004A11F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sz w:val="28"/>
          <w:szCs w:val="28"/>
        </w:rPr>
        <w:t>ký</w:t>
      </w:r>
      <w:proofErr w:type="spellEnd"/>
      <w:r w:rsidR="004A11F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sz w:val="28"/>
          <w:szCs w:val="28"/>
        </w:rPr>
        <w:t>giống</w:t>
      </w:r>
      <w:proofErr w:type="spellEnd"/>
      <w:r w:rsidR="004A11FC" w:rsidRPr="00E43E41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4A11FC" w:rsidRPr="00E43E41">
        <w:rPr>
          <w:rFonts w:ascii="Times New Roman" w:hAnsi="Times New Roman"/>
          <w:sz w:val="28"/>
          <w:szCs w:val="28"/>
        </w:rPr>
        <w:t>bên</w:t>
      </w:r>
      <w:proofErr w:type="spellEnd"/>
      <w:r w:rsidR="004A11F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sz w:val="28"/>
          <w:szCs w:val="28"/>
        </w:rPr>
        <w:t>cạnh</w:t>
      </w:r>
      <w:proofErr w:type="spellEnd"/>
      <w:r w:rsidR="004A11F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sz w:val="28"/>
          <w:szCs w:val="28"/>
        </w:rPr>
        <w:t>đó</w:t>
      </w:r>
      <w:proofErr w:type="spellEnd"/>
      <w:r w:rsidR="004A11F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sz w:val="28"/>
          <w:szCs w:val="28"/>
        </w:rPr>
        <w:t>các</w:t>
      </w:r>
      <w:proofErr w:type="spellEnd"/>
      <w:r w:rsidR="004A11F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sz w:val="28"/>
          <w:szCs w:val="28"/>
        </w:rPr>
        <w:t>yêu</w:t>
      </w:r>
      <w:proofErr w:type="spellEnd"/>
      <w:r w:rsidR="004A11F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sz w:val="28"/>
          <w:szCs w:val="28"/>
        </w:rPr>
        <w:t>cầu</w:t>
      </w:r>
      <w:proofErr w:type="spellEnd"/>
      <w:r w:rsidR="004A11F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sz w:val="28"/>
          <w:szCs w:val="28"/>
        </w:rPr>
        <w:t>về</w:t>
      </w:r>
      <w:proofErr w:type="spellEnd"/>
      <w:r w:rsidR="004A11F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sz w:val="28"/>
          <w:szCs w:val="28"/>
        </w:rPr>
        <w:t>việc</w:t>
      </w:r>
      <w:proofErr w:type="spellEnd"/>
      <w:r w:rsidR="004A11F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sz w:val="28"/>
          <w:szCs w:val="28"/>
        </w:rPr>
        <w:t>cung</w:t>
      </w:r>
      <w:proofErr w:type="spellEnd"/>
      <w:r w:rsidR="004A11F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sz w:val="28"/>
          <w:szCs w:val="28"/>
        </w:rPr>
        <w:t>cấp</w:t>
      </w:r>
      <w:proofErr w:type="spellEnd"/>
      <w:r w:rsidR="004A11F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sz w:val="28"/>
          <w:szCs w:val="28"/>
        </w:rPr>
        <w:t>thông</w:t>
      </w:r>
      <w:proofErr w:type="spellEnd"/>
      <w:r w:rsidR="004A11FC" w:rsidRPr="00E43E41">
        <w:rPr>
          <w:rFonts w:ascii="Times New Roman" w:hAnsi="Times New Roman"/>
          <w:sz w:val="28"/>
          <w:szCs w:val="28"/>
        </w:rPr>
        <w:t xml:space="preserve"> tin, </w:t>
      </w:r>
      <w:proofErr w:type="spellStart"/>
      <w:r w:rsidR="004A11FC" w:rsidRPr="00E43E41">
        <w:rPr>
          <w:rFonts w:ascii="Times New Roman" w:hAnsi="Times New Roman"/>
          <w:sz w:val="28"/>
          <w:szCs w:val="28"/>
        </w:rPr>
        <w:t>dữ</w:t>
      </w:r>
      <w:proofErr w:type="spellEnd"/>
      <w:r w:rsidR="004A11F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sz w:val="28"/>
          <w:szCs w:val="28"/>
        </w:rPr>
        <w:t>liệu</w:t>
      </w:r>
      <w:proofErr w:type="spellEnd"/>
      <w:r w:rsidR="004A11F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sz w:val="28"/>
          <w:szCs w:val="28"/>
        </w:rPr>
        <w:t>về</w:t>
      </w:r>
      <w:proofErr w:type="spellEnd"/>
      <w:r w:rsidR="004A11F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sz w:val="28"/>
          <w:szCs w:val="28"/>
        </w:rPr>
        <w:t>giống</w:t>
      </w:r>
      <w:proofErr w:type="spellEnd"/>
      <w:r w:rsidR="004A11F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sz w:val="28"/>
          <w:szCs w:val="28"/>
        </w:rPr>
        <w:t>cây</w:t>
      </w:r>
      <w:proofErr w:type="spellEnd"/>
      <w:r w:rsidR="004A11F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sz w:val="28"/>
          <w:szCs w:val="28"/>
        </w:rPr>
        <w:t>trồng</w:t>
      </w:r>
      <w:proofErr w:type="spellEnd"/>
      <w:r w:rsidR="004A11F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sz w:val="28"/>
          <w:szCs w:val="28"/>
        </w:rPr>
        <w:t>khác</w:t>
      </w:r>
      <w:proofErr w:type="spellEnd"/>
      <w:r w:rsidR="004A11F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sz w:val="28"/>
          <w:szCs w:val="28"/>
        </w:rPr>
        <w:t>cũng</w:t>
      </w:r>
      <w:proofErr w:type="spellEnd"/>
      <w:r w:rsidR="004A11F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sz w:val="28"/>
          <w:szCs w:val="28"/>
        </w:rPr>
        <w:t>rất</w:t>
      </w:r>
      <w:proofErr w:type="spellEnd"/>
      <w:r w:rsidR="004A11F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sz w:val="28"/>
          <w:szCs w:val="28"/>
        </w:rPr>
        <w:t>khác</w:t>
      </w:r>
      <w:proofErr w:type="spellEnd"/>
      <w:r w:rsidR="004A11F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sz w:val="28"/>
          <w:szCs w:val="28"/>
        </w:rPr>
        <w:t>nhau</w:t>
      </w:r>
      <w:proofErr w:type="spellEnd"/>
      <w:r w:rsidR="004A11F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sz w:val="28"/>
          <w:szCs w:val="28"/>
        </w:rPr>
        <w:t>phụ</w:t>
      </w:r>
      <w:proofErr w:type="spellEnd"/>
      <w:r w:rsidR="004A11F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sz w:val="28"/>
          <w:szCs w:val="28"/>
        </w:rPr>
        <w:t>thuộc</w:t>
      </w:r>
      <w:proofErr w:type="spellEnd"/>
      <w:r w:rsidR="004A11F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sz w:val="28"/>
          <w:szCs w:val="28"/>
        </w:rPr>
        <w:t>vào</w:t>
      </w:r>
      <w:proofErr w:type="spellEnd"/>
      <w:r w:rsidR="004A11F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FC" w:rsidRPr="00E43E41">
        <w:rPr>
          <w:rFonts w:ascii="Times New Roman" w:hAnsi="Times New Roman"/>
          <w:sz w:val="28"/>
          <w:szCs w:val="28"/>
        </w:rPr>
        <w:t>từng</w:t>
      </w:r>
      <w:proofErr w:type="spellEnd"/>
      <w:r w:rsidR="004A11F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502C" w:rsidRPr="00E43E41">
        <w:rPr>
          <w:rFonts w:ascii="Times New Roman" w:hAnsi="Times New Roman"/>
          <w:sz w:val="28"/>
          <w:szCs w:val="28"/>
        </w:rPr>
        <w:t>trường</w:t>
      </w:r>
      <w:proofErr w:type="spellEnd"/>
      <w:r w:rsidR="00BD502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502C" w:rsidRPr="00E43E41">
        <w:rPr>
          <w:rFonts w:ascii="Times New Roman" w:hAnsi="Times New Roman"/>
          <w:sz w:val="28"/>
          <w:szCs w:val="28"/>
        </w:rPr>
        <w:t>hợp</w:t>
      </w:r>
      <w:proofErr w:type="spellEnd"/>
      <w:r w:rsidR="00BD502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502C" w:rsidRPr="00E43E41">
        <w:rPr>
          <w:rFonts w:ascii="Times New Roman" w:hAnsi="Times New Roman"/>
          <w:sz w:val="28"/>
          <w:szCs w:val="28"/>
        </w:rPr>
        <w:t>cụ</w:t>
      </w:r>
      <w:proofErr w:type="spellEnd"/>
      <w:r w:rsidR="00BD502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502C" w:rsidRPr="00E43E41">
        <w:rPr>
          <w:rFonts w:ascii="Times New Roman" w:hAnsi="Times New Roman"/>
          <w:sz w:val="28"/>
          <w:szCs w:val="28"/>
        </w:rPr>
        <w:t>thể</w:t>
      </w:r>
      <w:proofErr w:type="spellEnd"/>
      <w:r w:rsidR="00862555" w:rsidRPr="00E43E41">
        <w:rPr>
          <w:rFonts w:ascii="Times New Roman" w:hAnsi="Times New Roman"/>
          <w:sz w:val="28"/>
          <w:szCs w:val="28"/>
        </w:rPr>
        <w:t>.</w:t>
      </w:r>
    </w:p>
    <w:p w14:paraId="4E5F32C1" w14:textId="77777777" w:rsidR="00F6442F" w:rsidRPr="00E43E41" w:rsidRDefault="00FF7724" w:rsidP="00E43E41">
      <w:pPr>
        <w:pStyle w:val="PlainText"/>
        <w:numPr>
          <w:ilvl w:val="1"/>
          <w:numId w:val="6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3E41">
        <w:rPr>
          <w:rFonts w:ascii="Times New Roman" w:hAnsi="Times New Roman"/>
          <w:sz w:val="28"/>
          <w:szCs w:val="28"/>
        </w:rPr>
        <w:t>Y</w:t>
      </w:r>
      <w:r w:rsidR="00AF72C1" w:rsidRPr="00E43E41">
        <w:rPr>
          <w:rFonts w:ascii="Times New Roman" w:hAnsi="Times New Roman"/>
          <w:sz w:val="28"/>
          <w:szCs w:val="28"/>
        </w:rPr>
        <w:t>êu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cầu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cung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cấ</w:t>
      </w:r>
      <w:r w:rsidR="00BD502C" w:rsidRPr="00E43E41">
        <w:rPr>
          <w:rFonts w:ascii="Times New Roman" w:hAnsi="Times New Roman"/>
          <w:sz w:val="28"/>
          <w:szCs w:val="28"/>
        </w:rPr>
        <w:t>p</w:t>
      </w:r>
      <w:proofErr w:type="spellEnd"/>
      <w:r w:rsidR="00BD502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502C" w:rsidRPr="00E43E41">
        <w:rPr>
          <w:rFonts w:ascii="Times New Roman" w:hAnsi="Times New Roman"/>
          <w:sz w:val="28"/>
          <w:szCs w:val="28"/>
        </w:rPr>
        <w:t>thông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trong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hệ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thống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đăng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ký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giống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của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hầu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hết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các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nước</w:t>
      </w:r>
      <w:proofErr w:type="spellEnd"/>
      <w:r w:rsidR="00862555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2555" w:rsidRPr="00E43E41">
        <w:rPr>
          <w:rFonts w:ascii="Times New Roman" w:hAnsi="Times New Roman"/>
          <w:sz w:val="28"/>
          <w:szCs w:val="28"/>
        </w:rPr>
        <w:t>thường</w:t>
      </w:r>
      <w:proofErr w:type="spellEnd"/>
      <w:r w:rsidR="00862555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xoay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quanh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502C" w:rsidRPr="00E43E41">
        <w:rPr>
          <w:rFonts w:ascii="Times New Roman" w:hAnsi="Times New Roman"/>
          <w:sz w:val="28"/>
          <w:szCs w:val="28"/>
        </w:rPr>
        <w:t>quy</w:t>
      </w:r>
      <w:proofErr w:type="spellEnd"/>
      <w:r w:rsidR="00BD502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502C" w:rsidRPr="00E43E41">
        <w:rPr>
          <w:rFonts w:ascii="Times New Roman" w:hAnsi="Times New Roman"/>
          <w:sz w:val="28"/>
          <w:szCs w:val="28"/>
        </w:rPr>
        <w:t>định</w:t>
      </w:r>
      <w:proofErr w:type="spellEnd"/>
      <w:r w:rsidR="00BD502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502C" w:rsidRPr="00E43E41">
        <w:rPr>
          <w:rFonts w:ascii="Times New Roman" w:hAnsi="Times New Roman"/>
          <w:sz w:val="28"/>
          <w:szCs w:val="28"/>
        </w:rPr>
        <w:t>cung</w:t>
      </w:r>
      <w:proofErr w:type="spellEnd"/>
      <w:r w:rsidR="00BD502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502C" w:rsidRPr="00E43E41">
        <w:rPr>
          <w:rFonts w:ascii="Times New Roman" w:hAnsi="Times New Roman"/>
          <w:sz w:val="28"/>
          <w:szCs w:val="28"/>
        </w:rPr>
        <w:t>cấp</w:t>
      </w:r>
      <w:proofErr w:type="spellEnd"/>
      <w:r w:rsidR="00BD502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502C" w:rsidRPr="00E43E41">
        <w:rPr>
          <w:rFonts w:ascii="Times New Roman" w:hAnsi="Times New Roman"/>
          <w:sz w:val="28"/>
          <w:szCs w:val="28"/>
        </w:rPr>
        <w:t>thông</w:t>
      </w:r>
      <w:proofErr w:type="spellEnd"/>
      <w:r w:rsidR="00BD502C" w:rsidRPr="00E43E41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="00BD502C" w:rsidRPr="00E43E41">
        <w:rPr>
          <w:rFonts w:ascii="Times New Roman" w:hAnsi="Times New Roman"/>
          <w:sz w:val="28"/>
          <w:szCs w:val="28"/>
        </w:rPr>
        <w:t>về</w:t>
      </w:r>
      <w:proofErr w:type="spellEnd"/>
      <w:r w:rsidR="00BD502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018D" w:rsidRPr="00E43E41">
        <w:rPr>
          <w:rFonts w:ascii="Times New Roman" w:hAnsi="Times New Roman"/>
          <w:sz w:val="28"/>
          <w:szCs w:val="28"/>
        </w:rPr>
        <w:t>biểu</w:t>
      </w:r>
      <w:proofErr w:type="spellEnd"/>
      <w:r w:rsidR="0093018D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018D" w:rsidRPr="00E43E41">
        <w:rPr>
          <w:rFonts w:ascii="Times New Roman" w:hAnsi="Times New Roman"/>
          <w:sz w:val="28"/>
          <w:szCs w:val="28"/>
        </w:rPr>
        <w:t>hiện</w:t>
      </w:r>
      <w:proofErr w:type="spellEnd"/>
      <w:r w:rsidR="0093018D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018D" w:rsidRPr="00E43E41">
        <w:rPr>
          <w:rFonts w:ascii="Times New Roman" w:hAnsi="Times New Roman"/>
          <w:sz w:val="28"/>
          <w:szCs w:val="28"/>
        </w:rPr>
        <w:t>của</w:t>
      </w:r>
      <w:proofErr w:type="spellEnd"/>
      <w:r w:rsidR="0093018D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018D" w:rsidRPr="00E43E41">
        <w:rPr>
          <w:rFonts w:ascii="Times New Roman" w:hAnsi="Times New Roman"/>
          <w:sz w:val="28"/>
          <w:szCs w:val="28"/>
        </w:rPr>
        <w:t>giống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các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đặc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điểm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nông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học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những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đặc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điểm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kiểu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hình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ví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dụ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khả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năng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chống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chịu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018D" w:rsidRPr="00E43E41">
        <w:rPr>
          <w:rFonts w:ascii="Times New Roman" w:hAnsi="Times New Roman"/>
          <w:sz w:val="28"/>
          <w:szCs w:val="28"/>
        </w:rPr>
        <w:t>sâu</w:t>
      </w:r>
      <w:proofErr w:type="spellEnd"/>
      <w:r w:rsidR="0093018D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018D" w:rsidRPr="00E43E41">
        <w:rPr>
          <w:rFonts w:ascii="Times New Roman" w:hAnsi="Times New Roman"/>
          <w:sz w:val="28"/>
          <w:szCs w:val="28"/>
        </w:rPr>
        <w:t>bệnh</w:t>
      </w:r>
      <w:proofErr w:type="spellEnd"/>
      <w:r w:rsidR="0093018D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018D" w:rsidRPr="00E43E41">
        <w:rPr>
          <w:rFonts w:ascii="Times New Roman" w:hAnsi="Times New Roman"/>
          <w:sz w:val="28"/>
          <w:szCs w:val="28"/>
        </w:rPr>
        <w:t>hại</w:t>
      </w:r>
      <w:proofErr w:type="spellEnd"/>
      <w:r w:rsidR="00862555" w:rsidRPr="00E43E41">
        <w:rPr>
          <w:rFonts w:ascii="Times New Roman" w:hAnsi="Times New Roman"/>
          <w:sz w:val="28"/>
          <w:szCs w:val="28"/>
        </w:rPr>
        <w:t>);</w:t>
      </w:r>
      <w:r w:rsidR="00BD502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018D" w:rsidRPr="00E43E41">
        <w:rPr>
          <w:rFonts w:ascii="Times New Roman" w:hAnsi="Times New Roman"/>
          <w:sz w:val="28"/>
          <w:szCs w:val="28"/>
        </w:rPr>
        <w:t>các</w:t>
      </w:r>
      <w:proofErr w:type="spellEnd"/>
      <w:r w:rsidR="0093018D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018D" w:rsidRPr="00E43E41">
        <w:rPr>
          <w:rFonts w:ascii="Times New Roman" w:hAnsi="Times New Roman"/>
          <w:sz w:val="28"/>
          <w:szCs w:val="28"/>
        </w:rPr>
        <w:t>chỉ</w:t>
      </w:r>
      <w:proofErr w:type="spellEnd"/>
      <w:r w:rsidR="0093018D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018D" w:rsidRPr="00E43E41">
        <w:rPr>
          <w:rFonts w:ascii="Times New Roman" w:hAnsi="Times New Roman"/>
          <w:sz w:val="28"/>
          <w:szCs w:val="28"/>
        </w:rPr>
        <w:t>tiêu</w:t>
      </w:r>
      <w:proofErr w:type="spellEnd"/>
      <w:r w:rsidR="0093018D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018D" w:rsidRPr="00E43E41">
        <w:rPr>
          <w:rFonts w:ascii="Times New Roman" w:hAnsi="Times New Roman"/>
          <w:sz w:val="28"/>
          <w:szCs w:val="28"/>
        </w:rPr>
        <w:t>được</w:t>
      </w:r>
      <w:proofErr w:type="spellEnd"/>
      <w:r w:rsidR="0093018D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018D" w:rsidRPr="00E43E41">
        <w:rPr>
          <w:rFonts w:ascii="Times New Roman" w:hAnsi="Times New Roman"/>
          <w:sz w:val="28"/>
          <w:szCs w:val="28"/>
        </w:rPr>
        <w:t>yêu</w:t>
      </w:r>
      <w:proofErr w:type="spellEnd"/>
      <w:r w:rsidR="0093018D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018D" w:rsidRPr="00E43E41">
        <w:rPr>
          <w:rFonts w:ascii="Times New Roman" w:hAnsi="Times New Roman"/>
          <w:sz w:val="28"/>
          <w:szCs w:val="28"/>
        </w:rPr>
        <w:t>cầu</w:t>
      </w:r>
      <w:proofErr w:type="spellEnd"/>
      <w:r w:rsidR="00BD502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502C" w:rsidRPr="00E43E41">
        <w:rPr>
          <w:rFonts w:ascii="Times New Roman" w:hAnsi="Times New Roman"/>
          <w:sz w:val="28"/>
          <w:szCs w:val="28"/>
        </w:rPr>
        <w:t>cu</w:t>
      </w:r>
      <w:r w:rsidR="00AF72C1" w:rsidRPr="00E43E41">
        <w:rPr>
          <w:rFonts w:ascii="Times New Roman" w:hAnsi="Times New Roman"/>
          <w:sz w:val="28"/>
          <w:szCs w:val="28"/>
        </w:rPr>
        <w:t>ng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cấp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018D" w:rsidRPr="00E43E41">
        <w:rPr>
          <w:rFonts w:ascii="Times New Roman" w:hAnsi="Times New Roman"/>
          <w:sz w:val="28"/>
          <w:szCs w:val="28"/>
        </w:rPr>
        <w:t>được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áp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dụng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018D" w:rsidRPr="00E43E41">
        <w:rPr>
          <w:rFonts w:ascii="Times New Roman" w:hAnsi="Times New Roman"/>
          <w:sz w:val="28"/>
          <w:szCs w:val="28"/>
        </w:rPr>
        <w:t>cho</w:t>
      </w:r>
      <w:proofErr w:type="spellEnd"/>
      <w:r w:rsidR="0093018D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018D" w:rsidRPr="00E43E41">
        <w:rPr>
          <w:rFonts w:ascii="Times New Roman" w:hAnsi="Times New Roman"/>
          <w:sz w:val="28"/>
          <w:szCs w:val="28"/>
        </w:rPr>
        <w:t>các</w:t>
      </w:r>
      <w:proofErr w:type="spellEnd"/>
      <w:r w:rsidR="0093018D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018D" w:rsidRPr="00E43E41">
        <w:rPr>
          <w:rFonts w:ascii="Times New Roman" w:hAnsi="Times New Roman"/>
          <w:sz w:val="28"/>
          <w:szCs w:val="28"/>
        </w:rPr>
        <w:t>loại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giống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cây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trồng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mới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được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tạo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ra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do </w:t>
      </w:r>
      <w:proofErr w:type="spellStart"/>
      <w:r w:rsidR="0093018D" w:rsidRPr="00E43E41">
        <w:rPr>
          <w:rFonts w:ascii="Times New Roman" w:hAnsi="Times New Roman"/>
          <w:sz w:val="28"/>
          <w:szCs w:val="28"/>
        </w:rPr>
        <w:t>phương</w:t>
      </w:r>
      <w:proofErr w:type="spellEnd"/>
      <w:r w:rsidR="0093018D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018D" w:rsidRPr="00E43E41">
        <w:rPr>
          <w:rFonts w:ascii="Times New Roman" w:hAnsi="Times New Roman"/>
          <w:sz w:val="28"/>
          <w:szCs w:val="28"/>
        </w:rPr>
        <w:t>pháp</w:t>
      </w:r>
      <w:proofErr w:type="spellEnd"/>
      <w:r w:rsidR="0093018D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018D" w:rsidRPr="00E43E41">
        <w:rPr>
          <w:rFonts w:ascii="Times New Roman" w:hAnsi="Times New Roman"/>
          <w:sz w:val="28"/>
          <w:szCs w:val="28"/>
        </w:rPr>
        <w:t>lai</w:t>
      </w:r>
      <w:proofErr w:type="spellEnd"/>
      <w:r w:rsidR="0093018D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018D" w:rsidRPr="00E43E41">
        <w:rPr>
          <w:rFonts w:ascii="Times New Roman" w:hAnsi="Times New Roman"/>
          <w:sz w:val="28"/>
          <w:szCs w:val="28"/>
        </w:rPr>
        <w:t>tạo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giống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truyền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thống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hay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thông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qua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các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phương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pháp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công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nghệ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sinh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học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hiện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đại</w:t>
      </w:r>
      <w:proofErr w:type="spellEnd"/>
      <w:r w:rsidR="0093018D" w:rsidRPr="00E43E4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3018D" w:rsidRPr="00E43E41">
        <w:rPr>
          <w:rFonts w:ascii="Times New Roman" w:hAnsi="Times New Roman"/>
          <w:sz w:val="28"/>
          <w:szCs w:val="28"/>
        </w:rPr>
        <w:t>cây</w:t>
      </w:r>
      <w:proofErr w:type="spellEnd"/>
      <w:r w:rsidR="0093018D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018D" w:rsidRPr="00E43E41">
        <w:rPr>
          <w:rFonts w:ascii="Times New Roman" w:hAnsi="Times New Roman"/>
          <w:sz w:val="28"/>
          <w:szCs w:val="28"/>
        </w:rPr>
        <w:t>trồng</w:t>
      </w:r>
      <w:proofErr w:type="spellEnd"/>
      <w:r w:rsidR="0093018D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018D" w:rsidRPr="00E43E41">
        <w:rPr>
          <w:rFonts w:ascii="Times New Roman" w:hAnsi="Times New Roman"/>
          <w:sz w:val="28"/>
          <w:szCs w:val="28"/>
        </w:rPr>
        <w:t>biến</w:t>
      </w:r>
      <w:proofErr w:type="spellEnd"/>
      <w:r w:rsidR="0093018D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018D" w:rsidRPr="00E43E41">
        <w:rPr>
          <w:rFonts w:ascii="Times New Roman" w:hAnsi="Times New Roman"/>
          <w:sz w:val="28"/>
          <w:szCs w:val="28"/>
        </w:rPr>
        <w:t>đổi</w:t>
      </w:r>
      <w:proofErr w:type="spellEnd"/>
      <w:r w:rsidR="0093018D" w:rsidRPr="00E43E41">
        <w:rPr>
          <w:rFonts w:ascii="Times New Roman" w:hAnsi="Times New Roman"/>
          <w:sz w:val="28"/>
          <w:szCs w:val="28"/>
        </w:rPr>
        <w:t xml:space="preserve"> gen)</w:t>
      </w:r>
      <w:r w:rsidR="00AF72C1" w:rsidRPr="00E43E4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Không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có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sự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khác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biệ</w:t>
      </w:r>
      <w:r w:rsidR="00BD502C" w:rsidRPr="00E43E41">
        <w:rPr>
          <w:rFonts w:ascii="Times New Roman" w:hAnsi="Times New Roman"/>
          <w:sz w:val="28"/>
          <w:szCs w:val="28"/>
        </w:rPr>
        <w:t>t</w:t>
      </w:r>
      <w:proofErr w:type="spellEnd"/>
      <w:r w:rsidR="00BD502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502C" w:rsidRPr="00E43E41">
        <w:rPr>
          <w:rFonts w:ascii="Times New Roman" w:hAnsi="Times New Roman"/>
          <w:sz w:val="28"/>
          <w:szCs w:val="28"/>
        </w:rPr>
        <w:t>nào</w:t>
      </w:r>
      <w:proofErr w:type="spellEnd"/>
      <w:r w:rsidR="00BD502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502C" w:rsidRPr="00E43E41">
        <w:rPr>
          <w:rFonts w:ascii="Times New Roman" w:hAnsi="Times New Roman"/>
          <w:sz w:val="28"/>
          <w:szCs w:val="28"/>
        </w:rPr>
        <w:t>trong</w:t>
      </w:r>
      <w:proofErr w:type="spellEnd"/>
      <w:r w:rsidR="00BD502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502C" w:rsidRPr="00E43E41">
        <w:rPr>
          <w:rFonts w:ascii="Times New Roman" w:hAnsi="Times New Roman"/>
          <w:sz w:val="28"/>
          <w:szCs w:val="28"/>
        </w:rPr>
        <w:lastRenderedPageBreak/>
        <w:t>các</w:t>
      </w:r>
      <w:proofErr w:type="spellEnd"/>
      <w:r w:rsidR="00BD502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502C" w:rsidRPr="00E43E41">
        <w:rPr>
          <w:rFonts w:ascii="Times New Roman" w:hAnsi="Times New Roman"/>
          <w:sz w:val="28"/>
          <w:szCs w:val="28"/>
        </w:rPr>
        <w:t>quy</w:t>
      </w:r>
      <w:proofErr w:type="spellEnd"/>
      <w:r w:rsidR="00BD502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502C" w:rsidRPr="00E43E41">
        <w:rPr>
          <w:rFonts w:ascii="Times New Roman" w:hAnsi="Times New Roman"/>
          <w:sz w:val="28"/>
          <w:szCs w:val="28"/>
        </w:rPr>
        <w:t>định</w:t>
      </w:r>
      <w:proofErr w:type="spellEnd"/>
      <w:r w:rsidR="00BD502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502C" w:rsidRPr="00E43E41">
        <w:rPr>
          <w:rFonts w:ascii="Times New Roman" w:hAnsi="Times New Roman"/>
          <w:sz w:val="28"/>
          <w:szCs w:val="28"/>
        </w:rPr>
        <w:t>và</w:t>
      </w:r>
      <w:proofErr w:type="spellEnd"/>
      <w:r w:rsidR="00BD502C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thủ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tục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đăng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502C" w:rsidRPr="00E43E41">
        <w:rPr>
          <w:rFonts w:ascii="Times New Roman" w:hAnsi="Times New Roman"/>
          <w:sz w:val="28"/>
          <w:szCs w:val="28"/>
        </w:rPr>
        <w:t>ký</w:t>
      </w:r>
      <w:proofErr w:type="spellEnd"/>
      <w:r w:rsidR="00BD502C" w:rsidRPr="00E43E4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BD502C" w:rsidRPr="00E43E41">
        <w:rPr>
          <w:rFonts w:ascii="Times New Roman" w:hAnsi="Times New Roman"/>
          <w:sz w:val="28"/>
          <w:szCs w:val="28"/>
        </w:rPr>
        <w:t>c</w:t>
      </w:r>
      <w:r w:rsidR="00AF72C1" w:rsidRPr="00E43E41">
        <w:rPr>
          <w:rFonts w:ascii="Times New Roman" w:hAnsi="Times New Roman"/>
          <w:sz w:val="28"/>
          <w:szCs w:val="28"/>
        </w:rPr>
        <w:t>ông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nhận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giống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cây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C1" w:rsidRPr="00E43E41">
        <w:rPr>
          <w:rFonts w:ascii="Times New Roman" w:hAnsi="Times New Roman"/>
          <w:sz w:val="28"/>
          <w:szCs w:val="28"/>
        </w:rPr>
        <w:t>trồng</w:t>
      </w:r>
      <w:proofErr w:type="spellEnd"/>
      <w:r w:rsidR="00AF72C1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5F68" w:rsidRPr="00E43E41">
        <w:rPr>
          <w:rFonts w:ascii="Times New Roman" w:hAnsi="Times New Roman"/>
          <w:sz w:val="28"/>
          <w:szCs w:val="28"/>
        </w:rPr>
        <w:t>mới</w:t>
      </w:r>
      <w:proofErr w:type="spellEnd"/>
      <w:r w:rsidR="00095F68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5F68" w:rsidRPr="00E43E41">
        <w:rPr>
          <w:rFonts w:ascii="Times New Roman" w:hAnsi="Times New Roman"/>
          <w:sz w:val="28"/>
          <w:szCs w:val="28"/>
        </w:rPr>
        <w:t>giữa</w:t>
      </w:r>
      <w:proofErr w:type="spellEnd"/>
      <w:r w:rsidR="00095F68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5F68" w:rsidRPr="00E43E41">
        <w:rPr>
          <w:rFonts w:ascii="Times New Roman" w:hAnsi="Times New Roman"/>
          <w:sz w:val="28"/>
          <w:szCs w:val="28"/>
        </w:rPr>
        <w:t>giống</w:t>
      </w:r>
      <w:proofErr w:type="spellEnd"/>
      <w:r w:rsidR="00095F68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5F68" w:rsidRPr="00E43E41">
        <w:rPr>
          <w:rFonts w:ascii="Times New Roman" w:hAnsi="Times New Roman"/>
          <w:sz w:val="28"/>
          <w:szCs w:val="28"/>
        </w:rPr>
        <w:t>truyền</w:t>
      </w:r>
      <w:proofErr w:type="spellEnd"/>
      <w:r w:rsidR="00095F68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5F68" w:rsidRPr="00E43E41">
        <w:rPr>
          <w:rFonts w:ascii="Times New Roman" w:hAnsi="Times New Roman"/>
          <w:sz w:val="28"/>
          <w:szCs w:val="28"/>
        </w:rPr>
        <w:t>thống</w:t>
      </w:r>
      <w:proofErr w:type="spellEnd"/>
      <w:r w:rsidR="00095F68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5F68" w:rsidRPr="00E43E41">
        <w:rPr>
          <w:rFonts w:ascii="Times New Roman" w:hAnsi="Times New Roman"/>
          <w:sz w:val="28"/>
          <w:szCs w:val="28"/>
        </w:rPr>
        <w:t>và</w:t>
      </w:r>
      <w:proofErr w:type="spellEnd"/>
      <w:r w:rsidR="00095F68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5F68" w:rsidRPr="00E43E41">
        <w:rPr>
          <w:rFonts w:ascii="Times New Roman" w:hAnsi="Times New Roman"/>
          <w:sz w:val="28"/>
          <w:szCs w:val="28"/>
        </w:rPr>
        <w:t>giống</w:t>
      </w:r>
      <w:proofErr w:type="spellEnd"/>
      <w:r w:rsidR="00095F68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5F68" w:rsidRPr="00E43E41">
        <w:rPr>
          <w:rFonts w:ascii="Times New Roman" w:hAnsi="Times New Roman"/>
          <w:sz w:val="28"/>
          <w:szCs w:val="28"/>
        </w:rPr>
        <w:t>không</w:t>
      </w:r>
      <w:proofErr w:type="spellEnd"/>
      <w:r w:rsidR="00095F68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5F68" w:rsidRPr="00E43E41">
        <w:rPr>
          <w:rFonts w:ascii="Times New Roman" w:hAnsi="Times New Roman"/>
          <w:sz w:val="28"/>
          <w:szCs w:val="28"/>
        </w:rPr>
        <w:t>truyền</w:t>
      </w:r>
      <w:proofErr w:type="spellEnd"/>
      <w:r w:rsidR="00095F68"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5F68" w:rsidRPr="00E43E41">
        <w:rPr>
          <w:rFonts w:ascii="Times New Roman" w:hAnsi="Times New Roman"/>
          <w:sz w:val="28"/>
          <w:szCs w:val="28"/>
        </w:rPr>
        <w:t>thố</w:t>
      </w:r>
      <w:r w:rsidR="00F6442F" w:rsidRPr="00E43E41">
        <w:rPr>
          <w:rFonts w:ascii="Times New Roman" w:hAnsi="Times New Roman"/>
          <w:sz w:val="28"/>
          <w:szCs w:val="28"/>
        </w:rPr>
        <w:t>ng</w:t>
      </w:r>
      <w:proofErr w:type="spellEnd"/>
      <w:r w:rsidR="00F6442F" w:rsidRPr="00E43E41">
        <w:rPr>
          <w:rFonts w:ascii="Times New Roman" w:hAnsi="Times New Roman"/>
          <w:sz w:val="28"/>
          <w:szCs w:val="28"/>
        </w:rPr>
        <w:t>.</w:t>
      </w:r>
    </w:p>
    <w:p w14:paraId="3AC1578E" w14:textId="77777777" w:rsidR="002227DA" w:rsidRPr="00E43E41" w:rsidRDefault="0025769B" w:rsidP="00E43E41">
      <w:pPr>
        <w:pStyle w:val="PlainText"/>
        <w:numPr>
          <w:ilvl w:val="1"/>
          <w:numId w:val="6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3E41">
        <w:rPr>
          <w:rFonts w:ascii="Times New Roman" w:hAnsi="Times New Roman"/>
          <w:sz w:val="28"/>
          <w:szCs w:val="28"/>
        </w:rPr>
        <w:t>Phần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lớn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hệ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thống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đăng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ký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giống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của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các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quốc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gia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công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nhận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số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liệu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cung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cấp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bởi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tổ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chức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tạo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giống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43E41">
        <w:rPr>
          <w:rFonts w:ascii="Times New Roman" w:hAnsi="Times New Roman"/>
          <w:sz w:val="28"/>
          <w:szCs w:val="28"/>
        </w:rPr>
        <w:t>là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cơ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sở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để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công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nhận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giống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3E41">
        <w:rPr>
          <w:rFonts w:ascii="Times New Roman" w:hAnsi="Times New Roman"/>
          <w:sz w:val="28"/>
          <w:szCs w:val="28"/>
        </w:rPr>
        <w:t>Số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liệu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thu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thập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được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trong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các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khảo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nghiệm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của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doanh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nghiệp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là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đầy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đủ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43E41">
        <w:rPr>
          <w:rFonts w:ascii="Times New Roman" w:hAnsi="Times New Roman"/>
          <w:sz w:val="28"/>
          <w:szCs w:val="28"/>
        </w:rPr>
        <w:t>với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độ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Pr="00E43E41">
        <w:rPr>
          <w:rFonts w:ascii="Times New Roman" w:hAnsi="Times New Roman"/>
          <w:sz w:val="28"/>
          <w:szCs w:val="28"/>
        </w:rPr>
        <w:t>cây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cao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43E41">
        <w:rPr>
          <w:rFonts w:ascii="Times New Roman" w:hAnsi="Times New Roman"/>
          <w:sz w:val="28"/>
          <w:szCs w:val="28"/>
        </w:rPr>
        <w:t>đáp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ứng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các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yêu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cầu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để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đăng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ký</w:t>
      </w:r>
      <w:proofErr w:type="spellEnd"/>
      <w:r w:rsidRPr="00E4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sz w:val="28"/>
          <w:szCs w:val="28"/>
        </w:rPr>
        <w:t>giống</w:t>
      </w:r>
      <w:proofErr w:type="spellEnd"/>
      <w:r w:rsidR="00165433" w:rsidRPr="00E43E41">
        <w:rPr>
          <w:rFonts w:ascii="Times New Roman" w:hAnsi="Times New Roman"/>
          <w:sz w:val="28"/>
          <w:szCs w:val="28"/>
        </w:rPr>
        <w:t>.</w:t>
      </w:r>
    </w:p>
    <w:p w14:paraId="2905E72D" w14:textId="77777777" w:rsidR="002227DA" w:rsidRPr="00E43E41" w:rsidRDefault="002227DA" w:rsidP="00E43E41">
      <w:pPr>
        <w:pStyle w:val="PlainText"/>
        <w:ind w:left="709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49D445DE" w14:textId="4F0FB7AA" w:rsidR="00862555" w:rsidRPr="00E43E41" w:rsidRDefault="00862555" w:rsidP="00E43E41">
      <w:pPr>
        <w:pStyle w:val="PlainText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43E41">
        <w:rPr>
          <w:rFonts w:ascii="Times New Roman" w:hAnsi="Times New Roman"/>
          <w:b/>
          <w:iCs/>
          <w:sz w:val="28"/>
          <w:szCs w:val="28"/>
        </w:rPr>
        <w:t>Tham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</w:rPr>
        <w:t>khảo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</w:rPr>
        <w:t>hệ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</w:rPr>
        <w:t>thống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</w:rPr>
        <w:t>đăng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</w:rPr>
        <w:t>ký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</w:rPr>
        <w:t>giống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</w:rPr>
        <w:t>tại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</w:rPr>
        <w:t xml:space="preserve"> Canada:</w:t>
      </w:r>
    </w:p>
    <w:p w14:paraId="7E3278DC" w14:textId="47AA4D5D" w:rsidR="00E61ED8" w:rsidRPr="00E43E41" w:rsidRDefault="00E61ED8" w:rsidP="00E43E41">
      <w:pPr>
        <w:tabs>
          <w:tab w:val="left" w:pos="851"/>
        </w:tabs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E43E41">
        <w:rPr>
          <w:rFonts w:ascii="Times New Roman" w:hAnsi="Times New Roman"/>
          <w:i/>
          <w:iCs/>
          <w:sz w:val="28"/>
          <w:szCs w:val="28"/>
        </w:rPr>
        <w:t>Tham</w:t>
      </w:r>
      <w:proofErr w:type="spellEnd"/>
      <w:r w:rsidRPr="00E43E41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i/>
          <w:iCs/>
          <w:sz w:val="28"/>
          <w:szCs w:val="28"/>
        </w:rPr>
        <w:t>khảo</w:t>
      </w:r>
      <w:proofErr w:type="spellEnd"/>
      <w:r w:rsidRPr="00E43E41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i/>
          <w:iCs/>
          <w:sz w:val="28"/>
          <w:szCs w:val="28"/>
        </w:rPr>
        <w:t>nguồn</w:t>
      </w:r>
      <w:proofErr w:type="spellEnd"/>
      <w:r w:rsidRPr="00E43E41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i/>
          <w:iCs/>
          <w:sz w:val="28"/>
          <w:szCs w:val="28"/>
        </w:rPr>
        <w:t>dữ</w:t>
      </w:r>
      <w:proofErr w:type="spellEnd"/>
      <w:r w:rsidRPr="00E43E41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i/>
          <w:iCs/>
          <w:sz w:val="28"/>
          <w:szCs w:val="28"/>
        </w:rPr>
        <w:t>liệu</w:t>
      </w:r>
      <w:proofErr w:type="spellEnd"/>
      <w:r w:rsidRPr="00E43E41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43E41">
        <w:rPr>
          <w:rFonts w:ascii="Times New Roman" w:hAnsi="Times New Roman"/>
          <w:i/>
          <w:iCs/>
          <w:sz w:val="28"/>
          <w:szCs w:val="28"/>
        </w:rPr>
        <w:t>tại</w:t>
      </w:r>
      <w:proofErr w:type="spellEnd"/>
      <w:r w:rsidRPr="00E43E41">
        <w:rPr>
          <w:rFonts w:ascii="Times New Roman" w:hAnsi="Times New Roman"/>
          <w:i/>
          <w:iCs/>
          <w:sz w:val="28"/>
          <w:szCs w:val="28"/>
        </w:rPr>
        <w:t xml:space="preserve">: </w:t>
      </w:r>
      <w:hyperlink r:id="rId9" w:history="1">
        <w:r w:rsidRPr="00E43E41">
          <w:rPr>
            <w:rStyle w:val="Hyperlink"/>
            <w:rFonts w:ascii="Times New Roman" w:hAnsi="Times New Roman"/>
            <w:i/>
            <w:iCs/>
            <w:sz w:val="28"/>
            <w:szCs w:val="28"/>
          </w:rPr>
          <w:t>http://www.inspection.gc.ca/plants/variety-registration/eng/1299175847046/1299175906353</w:t>
        </w:r>
      </w:hyperlink>
    </w:p>
    <w:p w14:paraId="6F892572" w14:textId="09BD9D7D" w:rsidR="003636CF" w:rsidRPr="00E43E41" w:rsidRDefault="003636CF" w:rsidP="00E43E41">
      <w:pPr>
        <w:ind w:firstLine="567"/>
        <w:jc w:val="both"/>
        <w:rPr>
          <w:rFonts w:ascii="Times New Roman" w:hAnsi="Times New Roman"/>
          <w:b/>
          <w:iCs/>
          <w:sz w:val="28"/>
          <w:szCs w:val="28"/>
          <w:lang w:val="en"/>
        </w:rPr>
      </w:pP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Hệ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thống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pháp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lý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về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giống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cây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trồng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tại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Canada:</w:t>
      </w:r>
      <w:r w:rsidR="00A52074"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</w:p>
    <w:p w14:paraId="7B6E7169" w14:textId="77777777" w:rsidR="003636CF" w:rsidRPr="00E43E41" w:rsidRDefault="003636CF" w:rsidP="00E43E41">
      <w:pPr>
        <w:tabs>
          <w:tab w:val="left" w:pos="851"/>
        </w:tabs>
        <w:jc w:val="both"/>
        <w:rPr>
          <w:rFonts w:ascii="Times New Roman" w:hAnsi="Times New Roman"/>
          <w:iCs/>
          <w:sz w:val="28"/>
          <w:szCs w:val="28"/>
          <w:lang w:val="en"/>
        </w:rPr>
      </w:pPr>
      <w:r w:rsidRPr="00E43E4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395192A" wp14:editId="08FA7B4D">
            <wp:extent cx="5692140" cy="3536950"/>
            <wp:effectExtent l="76200" t="114300" r="2286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5701B1AB" w14:textId="77777777" w:rsidR="003636CF" w:rsidRPr="00E43E41" w:rsidRDefault="003636CF" w:rsidP="00E43E41">
      <w:pPr>
        <w:ind w:firstLine="567"/>
        <w:jc w:val="both"/>
        <w:rPr>
          <w:rFonts w:ascii="Times New Roman" w:hAnsi="Times New Roman"/>
          <w:iCs/>
          <w:sz w:val="28"/>
          <w:szCs w:val="28"/>
          <w:lang w:val="en"/>
        </w:rPr>
      </w:pP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Mục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đích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của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việc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đăng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ký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giống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theo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hệ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thống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của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Canada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là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sự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giám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sát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của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chính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phủ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để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đảm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bảo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các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yêu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cầu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về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an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toàn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và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sức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khỏe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được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đáp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ứng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và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những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thông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tin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liên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quan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đến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việc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nhận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dạng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của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một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giống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được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công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khai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để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tránh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việc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làm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giả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.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Việc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đăng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ký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giống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tạo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điều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kiện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cho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việc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xác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nhận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hạt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giống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,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cho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thương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mại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hóa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toàn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cầu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của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hạt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giống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cũng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như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việc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proofErr w:type="gramStart"/>
      <w:r w:rsidRPr="00E43E41">
        <w:rPr>
          <w:rFonts w:ascii="Times New Roman" w:hAnsi="Times New Roman"/>
          <w:iCs/>
          <w:sz w:val="28"/>
          <w:szCs w:val="28"/>
          <w:lang w:val="en"/>
        </w:rPr>
        <w:t>theo</w:t>
      </w:r>
      <w:proofErr w:type="spellEnd"/>
      <w:proofErr w:type="gram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dõi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và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nhận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dạng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các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giống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trong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các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kênh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thương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mại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. </w:t>
      </w:r>
    </w:p>
    <w:p w14:paraId="7709D5F1" w14:textId="77777777" w:rsidR="003636CF" w:rsidRPr="00E43E41" w:rsidRDefault="003636CF" w:rsidP="00E43E41">
      <w:pPr>
        <w:ind w:firstLine="567"/>
        <w:jc w:val="both"/>
        <w:rPr>
          <w:rFonts w:ascii="Times New Roman" w:hAnsi="Times New Roman"/>
          <w:iCs/>
          <w:sz w:val="28"/>
          <w:szCs w:val="28"/>
          <w:lang w:val="en"/>
        </w:rPr>
      </w:pP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Hệ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thống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đăng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ký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giống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được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phân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chia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từ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đầu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proofErr w:type="gramStart"/>
      <w:r w:rsidRPr="00E43E41">
        <w:rPr>
          <w:rFonts w:ascii="Times New Roman" w:hAnsi="Times New Roman"/>
          <w:iCs/>
          <w:sz w:val="28"/>
          <w:szCs w:val="28"/>
          <w:lang w:val="en"/>
        </w:rPr>
        <w:t>theo</w:t>
      </w:r>
      <w:proofErr w:type="spellEnd"/>
      <w:proofErr w:type="gram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danh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mục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cây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trồ</w:t>
      </w:r>
      <w:r w:rsidR="00E06822" w:rsidRPr="00E43E41">
        <w:rPr>
          <w:rFonts w:ascii="Times New Roman" w:hAnsi="Times New Roman"/>
          <w:iCs/>
          <w:sz w:val="28"/>
          <w:szCs w:val="28"/>
          <w:lang w:val="en"/>
        </w:rPr>
        <w:t>ng</w:t>
      </w:r>
      <w:proofErr w:type="spellEnd"/>
      <w:r w:rsidR="00E06822" w:rsidRPr="00E43E41">
        <w:rPr>
          <w:rFonts w:ascii="Times New Roman" w:hAnsi="Times New Roman"/>
          <w:iCs/>
          <w:sz w:val="28"/>
          <w:szCs w:val="28"/>
          <w:lang w:val="en"/>
        </w:rPr>
        <w:t xml:space="preserve">, </w:t>
      </w:r>
      <w:proofErr w:type="spellStart"/>
      <w:r w:rsidR="00E06822" w:rsidRPr="00E43E41">
        <w:rPr>
          <w:rFonts w:ascii="Times New Roman" w:hAnsi="Times New Roman"/>
          <w:iCs/>
          <w:sz w:val="28"/>
          <w:szCs w:val="28"/>
          <w:lang w:val="en"/>
        </w:rPr>
        <w:t>t</w:t>
      </w:r>
      <w:r w:rsidRPr="00E43E41">
        <w:rPr>
          <w:rFonts w:ascii="Times New Roman" w:hAnsi="Times New Roman"/>
          <w:iCs/>
          <w:sz w:val="28"/>
          <w:szCs w:val="28"/>
          <w:lang w:val="en"/>
        </w:rPr>
        <w:t>rong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đó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>:</w:t>
      </w:r>
    </w:p>
    <w:p w14:paraId="4F61832C" w14:textId="77777777" w:rsidR="003636CF" w:rsidRPr="00E43E41" w:rsidRDefault="003636CF" w:rsidP="00E43E41">
      <w:pPr>
        <w:pStyle w:val="ListParagraph"/>
        <w:numPr>
          <w:ilvl w:val="0"/>
          <w:numId w:val="13"/>
        </w:numPr>
        <w:ind w:left="851" w:hanging="284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Nhóm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I: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nhóm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cây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trồng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chính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: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ngoài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việc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cung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cấp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các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yêu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cầu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cơ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bản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,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còn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có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yêu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cầu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kiểm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nghiệm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trước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đăng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ký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và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đánh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giá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tính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tương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đồng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hay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ưu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thế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so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với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các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giống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tham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khảo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.   </w:t>
      </w:r>
    </w:p>
    <w:p w14:paraId="6AF21C4D" w14:textId="77777777" w:rsidR="003636CF" w:rsidRPr="00E43E41" w:rsidRDefault="003636CF" w:rsidP="00E43E41">
      <w:pPr>
        <w:pStyle w:val="ListParagraph"/>
        <w:numPr>
          <w:ilvl w:val="0"/>
          <w:numId w:val="13"/>
        </w:numPr>
        <w:ind w:left="851" w:hanging="284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Nhóm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II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yêu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cầu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kiểm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nghiệm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trước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đăng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ký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cũng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như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các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yêu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cầu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cơ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bản</w:t>
      </w:r>
      <w:proofErr w:type="spellEnd"/>
    </w:p>
    <w:p w14:paraId="6534B6B3" w14:textId="77777777" w:rsidR="00862555" w:rsidRPr="00E43E41" w:rsidRDefault="003636CF" w:rsidP="00E43E41">
      <w:pPr>
        <w:pStyle w:val="ListParagraph"/>
        <w:numPr>
          <w:ilvl w:val="0"/>
          <w:numId w:val="13"/>
        </w:numPr>
        <w:ind w:left="851" w:hanging="284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Nhóm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III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cần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cung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cấp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các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yêu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cầu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cơ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bản</w:t>
      </w:r>
      <w:proofErr w:type="spellEnd"/>
    </w:p>
    <w:p w14:paraId="3251CD44" w14:textId="77777777" w:rsidR="00E06822" w:rsidRPr="00E43E41" w:rsidRDefault="00E06822" w:rsidP="00E43E41">
      <w:pPr>
        <w:ind w:firstLine="567"/>
        <w:jc w:val="both"/>
        <w:rPr>
          <w:rFonts w:ascii="Times New Roman" w:hAnsi="Times New Roman"/>
          <w:b/>
          <w:iCs/>
          <w:sz w:val="28"/>
          <w:szCs w:val="28"/>
          <w:lang w:val="en"/>
        </w:rPr>
      </w:pPr>
      <w:r w:rsidRPr="00E43E41">
        <w:rPr>
          <w:rFonts w:ascii="Times New Roman" w:hAnsi="Times New Roman"/>
          <w:iCs/>
          <w:sz w:val="28"/>
          <w:szCs w:val="28"/>
          <w:lang w:val="en"/>
        </w:rPr>
        <w:br w:type="column"/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lastRenderedPageBreak/>
        <w:t>Quy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trình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đăng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ký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giống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được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chia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thành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2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giai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đoạn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với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Nhóm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I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và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nhóm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II,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chỉ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có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1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giai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đoạn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với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nhóm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III:</w:t>
      </w:r>
    </w:p>
    <w:p w14:paraId="073C7430" w14:textId="77777777" w:rsidR="003636CF" w:rsidRPr="00E43E41" w:rsidRDefault="00E06822" w:rsidP="00E43E41">
      <w:pPr>
        <w:ind w:left="426" w:hanging="426"/>
        <w:jc w:val="both"/>
        <w:rPr>
          <w:rFonts w:ascii="Times New Roman" w:hAnsi="Times New Roman"/>
          <w:iCs/>
          <w:sz w:val="28"/>
          <w:szCs w:val="28"/>
        </w:rPr>
      </w:pPr>
      <w:r w:rsidRPr="00E43E41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0031637A" wp14:editId="3A4ED1C4">
            <wp:extent cx="5850890" cy="2881616"/>
            <wp:effectExtent l="38100" t="0" r="16510" b="3365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3541F7AE" w14:textId="77777777" w:rsidR="00E06822" w:rsidRPr="00E43E41" w:rsidRDefault="00E06822" w:rsidP="00E43E41">
      <w:pPr>
        <w:ind w:firstLine="567"/>
        <w:jc w:val="both"/>
        <w:rPr>
          <w:rFonts w:ascii="Times New Roman" w:hAnsi="Times New Roman"/>
          <w:b/>
          <w:iCs/>
          <w:sz w:val="28"/>
          <w:szCs w:val="28"/>
          <w:lang w:val="en"/>
        </w:rPr>
      </w:pP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Giống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khi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được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xem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xét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để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đăng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ký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cần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phải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: </w:t>
      </w:r>
    </w:p>
    <w:p w14:paraId="3EC7A86D" w14:textId="77777777" w:rsidR="00E06822" w:rsidRPr="00E43E41" w:rsidRDefault="00E06822" w:rsidP="00E43E41">
      <w:pPr>
        <w:pStyle w:val="ListParagraph"/>
        <w:numPr>
          <w:ilvl w:val="0"/>
          <w:numId w:val="13"/>
        </w:numPr>
        <w:ind w:left="851" w:hanging="284"/>
        <w:jc w:val="both"/>
        <w:rPr>
          <w:rFonts w:ascii="Times New Roman" w:hAnsi="Times New Roman"/>
          <w:iCs/>
          <w:sz w:val="28"/>
          <w:szCs w:val="28"/>
          <w:lang w:val="en"/>
        </w:rPr>
      </w:pP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Là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giống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được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tạo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ra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hay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duy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trì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bởi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1đơn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vị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>/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cá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nhân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chọn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tạo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được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công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nhận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bởi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Hiệp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hội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người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trồng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Canada, hay </w:t>
      </w:r>
    </w:p>
    <w:p w14:paraId="0C952BC0" w14:textId="77777777" w:rsidR="00E06822" w:rsidRPr="00E43E41" w:rsidRDefault="00E06822" w:rsidP="00E43E41">
      <w:pPr>
        <w:pStyle w:val="ListParagraph"/>
        <w:numPr>
          <w:ilvl w:val="0"/>
          <w:numId w:val="13"/>
        </w:numPr>
        <w:ind w:left="851" w:hanging="284"/>
        <w:jc w:val="both"/>
        <w:rPr>
          <w:rFonts w:ascii="Times New Roman" w:hAnsi="Times New Roman"/>
          <w:iCs/>
          <w:sz w:val="28"/>
          <w:szCs w:val="28"/>
          <w:lang w:val="en"/>
        </w:rPr>
      </w:pP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Giống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đã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được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công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nhận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bởi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cơ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quan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cấp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phép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có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thẩm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quyền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của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nước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xuất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xứ</w:t>
      </w:r>
      <w:proofErr w:type="spellEnd"/>
    </w:p>
    <w:p w14:paraId="51BC2989" w14:textId="77777777" w:rsidR="00E06822" w:rsidRPr="00E43E41" w:rsidRDefault="00E06822" w:rsidP="00E43E41">
      <w:pPr>
        <w:ind w:firstLine="567"/>
        <w:jc w:val="both"/>
        <w:rPr>
          <w:rFonts w:ascii="Times New Roman" w:hAnsi="Times New Roman"/>
          <w:iCs/>
          <w:sz w:val="28"/>
          <w:szCs w:val="28"/>
          <w:lang w:val="en"/>
        </w:rPr>
      </w:pP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Đối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với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các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giống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mang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tính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trạng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mới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có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được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nhờ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công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nghệ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sinh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học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hoặc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có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bố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mẹ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là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cây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biến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đổi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gen: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Quy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trình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không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khác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với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cây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trồng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bình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thường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,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ngoài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việc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bổ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sung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các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thông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tin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về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gen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mới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cũng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như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phương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pháp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phát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hiện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bằng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việc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khai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và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ký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vào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một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form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được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cung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cấp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khi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tiến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hành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đăng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ký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. </w:t>
      </w:r>
    </w:p>
    <w:p w14:paraId="3A923CDE" w14:textId="77777777" w:rsidR="00E06822" w:rsidRPr="00E43E41" w:rsidRDefault="00E06822" w:rsidP="00E43E41">
      <w:pPr>
        <w:ind w:firstLine="567"/>
        <w:jc w:val="both"/>
        <w:rPr>
          <w:rFonts w:ascii="Times New Roman" w:hAnsi="Times New Roman"/>
          <w:b/>
          <w:iCs/>
          <w:sz w:val="28"/>
          <w:szCs w:val="28"/>
          <w:lang w:val="en"/>
        </w:rPr>
      </w:pP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Các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yêu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cầu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cơ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bản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cho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việc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đăng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ký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giống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gồm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có</w:t>
      </w:r>
      <w:proofErr w:type="spellEnd"/>
      <w:r w:rsidRPr="00E43E41">
        <w:rPr>
          <w:rFonts w:ascii="Times New Roman" w:hAnsi="Times New Roman"/>
          <w:b/>
          <w:iCs/>
          <w:sz w:val="28"/>
          <w:szCs w:val="28"/>
          <w:lang w:val="en"/>
        </w:rPr>
        <w:t>:</w:t>
      </w:r>
    </w:p>
    <w:p w14:paraId="1735F129" w14:textId="77777777" w:rsidR="00E06822" w:rsidRPr="00E43E41" w:rsidRDefault="00E06822" w:rsidP="00E43E41">
      <w:pPr>
        <w:pStyle w:val="ListParagraph"/>
        <w:numPr>
          <w:ilvl w:val="0"/>
          <w:numId w:val="13"/>
        </w:numPr>
        <w:ind w:left="851" w:hanging="284"/>
        <w:jc w:val="both"/>
        <w:rPr>
          <w:rFonts w:ascii="Times New Roman" w:hAnsi="Times New Roman"/>
          <w:iCs/>
          <w:sz w:val="28"/>
          <w:szCs w:val="28"/>
          <w:lang w:val="en"/>
        </w:rPr>
      </w:pP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Tên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của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giống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,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tên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khoa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học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,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phả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hệ</w:t>
      </w:r>
      <w:proofErr w:type="spellEnd"/>
    </w:p>
    <w:p w14:paraId="0B716393" w14:textId="77777777" w:rsidR="00E06822" w:rsidRPr="00E43E41" w:rsidRDefault="00E06822" w:rsidP="00E43E41">
      <w:pPr>
        <w:pStyle w:val="ListParagraph"/>
        <w:numPr>
          <w:ilvl w:val="0"/>
          <w:numId w:val="13"/>
        </w:numPr>
        <w:ind w:left="851" w:hanging="284"/>
        <w:jc w:val="both"/>
        <w:rPr>
          <w:rFonts w:ascii="Times New Roman" w:hAnsi="Times New Roman"/>
          <w:iCs/>
          <w:sz w:val="28"/>
          <w:szCs w:val="28"/>
          <w:lang w:val="en"/>
        </w:rPr>
      </w:pP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Các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đặc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điểm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của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giống</w:t>
      </w:r>
      <w:proofErr w:type="spellEnd"/>
    </w:p>
    <w:p w14:paraId="1805C24A" w14:textId="77777777" w:rsidR="00E06822" w:rsidRPr="00E43E41" w:rsidRDefault="00E06822" w:rsidP="00E43E41">
      <w:pPr>
        <w:pStyle w:val="ListParagraph"/>
        <w:numPr>
          <w:ilvl w:val="0"/>
          <w:numId w:val="13"/>
        </w:numPr>
        <w:ind w:left="851" w:hanging="284"/>
        <w:jc w:val="both"/>
        <w:rPr>
          <w:rFonts w:ascii="Times New Roman" w:hAnsi="Times New Roman"/>
          <w:iCs/>
          <w:sz w:val="28"/>
          <w:szCs w:val="28"/>
          <w:lang w:val="en"/>
        </w:rPr>
      </w:pP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Tên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thương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mại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</w:p>
    <w:p w14:paraId="2FFB5A17" w14:textId="77777777" w:rsidR="00E06822" w:rsidRPr="00E43E41" w:rsidRDefault="00E06822" w:rsidP="00E43E41">
      <w:pPr>
        <w:pStyle w:val="ListParagraph"/>
        <w:numPr>
          <w:ilvl w:val="0"/>
          <w:numId w:val="13"/>
        </w:numPr>
        <w:ind w:left="851" w:hanging="284"/>
        <w:jc w:val="both"/>
        <w:rPr>
          <w:rFonts w:ascii="Times New Roman" w:hAnsi="Times New Roman"/>
          <w:iCs/>
          <w:sz w:val="28"/>
          <w:szCs w:val="28"/>
          <w:lang w:val="en"/>
        </w:rPr>
      </w:pP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Chủ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sở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hữu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của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sản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phẩm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–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yêu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cầu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phải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cập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nhật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thường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xuyên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về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chủ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sở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hữu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,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địa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chỉ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,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và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người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liên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hệ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để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quản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lý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sau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khi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đăng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ký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thành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công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–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có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chế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tài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riêng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</w:p>
    <w:p w14:paraId="58BBE997" w14:textId="77777777" w:rsidR="00E06822" w:rsidRPr="00E43E41" w:rsidRDefault="00E06822" w:rsidP="00E43E41">
      <w:pPr>
        <w:pStyle w:val="ListParagraph"/>
        <w:numPr>
          <w:ilvl w:val="0"/>
          <w:numId w:val="13"/>
        </w:numPr>
        <w:ind w:left="851" w:hanging="284"/>
        <w:jc w:val="both"/>
        <w:rPr>
          <w:rFonts w:ascii="Times New Roman" w:hAnsi="Times New Roman"/>
          <w:iCs/>
          <w:sz w:val="28"/>
          <w:szCs w:val="28"/>
          <w:lang w:val="en"/>
        </w:rPr>
      </w:pP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Mẫu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</w:p>
    <w:p w14:paraId="3BFD1967" w14:textId="77777777" w:rsidR="00E06822" w:rsidRPr="00E43E41" w:rsidRDefault="00E06822" w:rsidP="00E43E41">
      <w:pPr>
        <w:pStyle w:val="ListParagraph"/>
        <w:numPr>
          <w:ilvl w:val="0"/>
          <w:numId w:val="13"/>
        </w:numPr>
        <w:ind w:left="851" w:hanging="284"/>
        <w:jc w:val="both"/>
        <w:rPr>
          <w:rFonts w:ascii="Times New Roman" w:hAnsi="Times New Roman"/>
          <w:iCs/>
          <w:sz w:val="28"/>
          <w:szCs w:val="28"/>
          <w:lang w:val="en"/>
        </w:rPr>
      </w:pP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Trong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trường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hợp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giống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lai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,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có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thể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không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phải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cung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cấp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đặc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điểm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của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cây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bố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mẹ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do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là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thông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 tin </w:t>
      </w:r>
      <w:proofErr w:type="spellStart"/>
      <w:r w:rsidRPr="00E43E41">
        <w:rPr>
          <w:rFonts w:ascii="Times New Roman" w:hAnsi="Times New Roman"/>
          <w:iCs/>
          <w:sz w:val="28"/>
          <w:szCs w:val="28"/>
          <w:lang w:val="en"/>
        </w:rPr>
        <w:t>mật</w:t>
      </w:r>
      <w:proofErr w:type="spellEnd"/>
      <w:r w:rsidRPr="00E43E41">
        <w:rPr>
          <w:rFonts w:ascii="Times New Roman" w:hAnsi="Times New Roman"/>
          <w:iCs/>
          <w:sz w:val="28"/>
          <w:szCs w:val="28"/>
          <w:lang w:val="en"/>
        </w:rPr>
        <w:t xml:space="preserve">. </w:t>
      </w:r>
    </w:p>
    <w:p w14:paraId="3A71B941" w14:textId="77777777" w:rsidR="0025769B" w:rsidRPr="00E43E41" w:rsidRDefault="0025769B" w:rsidP="00E43E41">
      <w:pPr>
        <w:pStyle w:val="PlainText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25769B" w:rsidRPr="00E43E41" w:rsidSect="00E43E4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DE9FC" w14:textId="77777777" w:rsidR="00584C0D" w:rsidRDefault="00584C0D" w:rsidP="007A31DC">
      <w:r>
        <w:separator/>
      </w:r>
    </w:p>
  </w:endnote>
  <w:endnote w:type="continuationSeparator" w:id="0">
    <w:p w14:paraId="680C32A6" w14:textId="77777777" w:rsidR="00584C0D" w:rsidRDefault="00584C0D" w:rsidP="007A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36F53" w14:textId="77777777" w:rsidR="00584C0D" w:rsidRDefault="00584C0D" w:rsidP="007A31DC">
      <w:r>
        <w:separator/>
      </w:r>
    </w:p>
  </w:footnote>
  <w:footnote w:type="continuationSeparator" w:id="0">
    <w:p w14:paraId="761519D7" w14:textId="77777777" w:rsidR="00584C0D" w:rsidRDefault="00584C0D" w:rsidP="007A3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3C0A3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3B5DAC"/>
    <w:multiLevelType w:val="hybridMultilevel"/>
    <w:tmpl w:val="875C400E"/>
    <w:lvl w:ilvl="0" w:tplc="151895F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8262C8"/>
    <w:multiLevelType w:val="hybridMultilevel"/>
    <w:tmpl w:val="AC002B3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00B08A9"/>
    <w:multiLevelType w:val="hybridMultilevel"/>
    <w:tmpl w:val="E300095A"/>
    <w:lvl w:ilvl="0" w:tplc="35DC8EC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314D3"/>
    <w:multiLevelType w:val="hybridMultilevel"/>
    <w:tmpl w:val="BC2EC0B2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E9496B2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E5BD5"/>
    <w:multiLevelType w:val="hybridMultilevel"/>
    <w:tmpl w:val="A94C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457A2"/>
    <w:multiLevelType w:val="hybridMultilevel"/>
    <w:tmpl w:val="6CC2C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54A68"/>
    <w:multiLevelType w:val="hybridMultilevel"/>
    <w:tmpl w:val="75940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B6E3B"/>
    <w:multiLevelType w:val="hybridMultilevel"/>
    <w:tmpl w:val="3AD69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F66DEF"/>
    <w:multiLevelType w:val="multilevel"/>
    <w:tmpl w:val="5B7C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FA5D9C"/>
    <w:multiLevelType w:val="hybridMultilevel"/>
    <w:tmpl w:val="FA9A9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907F0"/>
    <w:multiLevelType w:val="hybridMultilevel"/>
    <w:tmpl w:val="F4CAA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269E4"/>
    <w:multiLevelType w:val="hybridMultilevel"/>
    <w:tmpl w:val="E744BB62"/>
    <w:lvl w:ilvl="0" w:tplc="45CE5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A0CE0"/>
    <w:multiLevelType w:val="hybridMultilevel"/>
    <w:tmpl w:val="2A22C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05177D"/>
    <w:multiLevelType w:val="hybridMultilevel"/>
    <w:tmpl w:val="B48AB88C"/>
    <w:lvl w:ilvl="0" w:tplc="563C9104">
      <w:start w:val="1"/>
      <w:numFmt w:val="lowerLetter"/>
      <w:lvlText w:val="%1."/>
      <w:lvlJc w:val="left"/>
      <w:pPr>
        <w:ind w:left="94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3C095F"/>
    <w:multiLevelType w:val="hybridMultilevel"/>
    <w:tmpl w:val="E628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FE4C95"/>
    <w:multiLevelType w:val="hybridMultilevel"/>
    <w:tmpl w:val="6E342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6"/>
  </w:num>
  <w:num w:numId="9">
    <w:abstractNumId w:val="16"/>
  </w:num>
  <w:num w:numId="10">
    <w:abstractNumId w:val="11"/>
  </w:num>
  <w:num w:numId="11">
    <w:abstractNumId w:val="2"/>
  </w:num>
  <w:num w:numId="12">
    <w:abstractNumId w:val="1"/>
  </w:num>
  <w:num w:numId="13">
    <w:abstractNumId w:val="5"/>
  </w:num>
  <w:num w:numId="14">
    <w:abstractNumId w:val="9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DB"/>
    <w:rsid w:val="00012BA5"/>
    <w:rsid w:val="00073344"/>
    <w:rsid w:val="00073F0E"/>
    <w:rsid w:val="00094862"/>
    <w:rsid w:val="00095F68"/>
    <w:rsid w:val="001005F8"/>
    <w:rsid w:val="001265AA"/>
    <w:rsid w:val="001314B4"/>
    <w:rsid w:val="00165433"/>
    <w:rsid w:val="002227DA"/>
    <w:rsid w:val="00243774"/>
    <w:rsid w:val="0025769B"/>
    <w:rsid w:val="002C7194"/>
    <w:rsid w:val="00346DD3"/>
    <w:rsid w:val="003636CF"/>
    <w:rsid w:val="003663E5"/>
    <w:rsid w:val="00371B25"/>
    <w:rsid w:val="00374DCF"/>
    <w:rsid w:val="00392660"/>
    <w:rsid w:val="003A62DF"/>
    <w:rsid w:val="003B1BCE"/>
    <w:rsid w:val="003D16C3"/>
    <w:rsid w:val="00406494"/>
    <w:rsid w:val="0045183E"/>
    <w:rsid w:val="004806D8"/>
    <w:rsid w:val="004A11FC"/>
    <w:rsid w:val="004D18FA"/>
    <w:rsid w:val="00584C0D"/>
    <w:rsid w:val="005A748D"/>
    <w:rsid w:val="005E1585"/>
    <w:rsid w:val="005F42F5"/>
    <w:rsid w:val="00643350"/>
    <w:rsid w:val="006B68D6"/>
    <w:rsid w:val="00704D45"/>
    <w:rsid w:val="0074606D"/>
    <w:rsid w:val="007A101A"/>
    <w:rsid w:val="007A31DC"/>
    <w:rsid w:val="007F3D35"/>
    <w:rsid w:val="00843CE6"/>
    <w:rsid w:val="00862555"/>
    <w:rsid w:val="00863EED"/>
    <w:rsid w:val="00873B11"/>
    <w:rsid w:val="008E478F"/>
    <w:rsid w:val="0093018D"/>
    <w:rsid w:val="009A7A78"/>
    <w:rsid w:val="009B4B1B"/>
    <w:rsid w:val="009C745C"/>
    <w:rsid w:val="00A11473"/>
    <w:rsid w:val="00A30751"/>
    <w:rsid w:val="00A52074"/>
    <w:rsid w:val="00A70471"/>
    <w:rsid w:val="00AE4843"/>
    <w:rsid w:val="00AF72C1"/>
    <w:rsid w:val="00B10BDB"/>
    <w:rsid w:val="00B1127F"/>
    <w:rsid w:val="00BA5A61"/>
    <w:rsid w:val="00BD502C"/>
    <w:rsid w:val="00BE28AA"/>
    <w:rsid w:val="00BF4C70"/>
    <w:rsid w:val="00C04104"/>
    <w:rsid w:val="00C206C1"/>
    <w:rsid w:val="00C42FE5"/>
    <w:rsid w:val="00C52404"/>
    <w:rsid w:val="00CC695F"/>
    <w:rsid w:val="00CC7D4D"/>
    <w:rsid w:val="00CD5295"/>
    <w:rsid w:val="00CE5959"/>
    <w:rsid w:val="00D141CD"/>
    <w:rsid w:val="00D5012D"/>
    <w:rsid w:val="00D57563"/>
    <w:rsid w:val="00D81204"/>
    <w:rsid w:val="00D94AAF"/>
    <w:rsid w:val="00E06822"/>
    <w:rsid w:val="00E43E41"/>
    <w:rsid w:val="00E52960"/>
    <w:rsid w:val="00E572DE"/>
    <w:rsid w:val="00E61ED8"/>
    <w:rsid w:val="00F33283"/>
    <w:rsid w:val="00F6442F"/>
    <w:rsid w:val="00FD2EEF"/>
    <w:rsid w:val="00FD7F03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A89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D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10BDB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B10BDB"/>
    <w:rPr>
      <w:rFonts w:ascii="Consolas" w:hAnsi="Consolas"/>
      <w:sz w:val="21"/>
      <w:szCs w:val="21"/>
    </w:rPr>
  </w:style>
  <w:style w:type="character" w:styleId="Hyperlink">
    <w:name w:val="Hyperlink"/>
    <w:uiPriority w:val="99"/>
    <w:unhideWhenUsed/>
    <w:rsid w:val="00B10B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AA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94AAF"/>
    <w:rPr>
      <w:rFonts w:ascii="Lucida Grande" w:hAnsi="Lucida Grande" w:cs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25769B"/>
    <w:pPr>
      <w:ind w:left="720"/>
    </w:pPr>
    <w:rPr>
      <w:rFonts w:ascii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E572DE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1D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A3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31D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A31D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63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D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10BDB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B10BDB"/>
    <w:rPr>
      <w:rFonts w:ascii="Consolas" w:hAnsi="Consolas"/>
      <w:sz w:val="21"/>
      <w:szCs w:val="21"/>
    </w:rPr>
  </w:style>
  <w:style w:type="character" w:styleId="Hyperlink">
    <w:name w:val="Hyperlink"/>
    <w:uiPriority w:val="99"/>
    <w:unhideWhenUsed/>
    <w:rsid w:val="00B10B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AA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94AAF"/>
    <w:rPr>
      <w:rFonts w:ascii="Lucida Grande" w:hAnsi="Lucida Grande" w:cs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25769B"/>
    <w:pPr>
      <w:ind w:left="720"/>
    </w:pPr>
    <w:rPr>
      <w:rFonts w:ascii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E572DE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1D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A3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31D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A31D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63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microsoft.com/office/2007/relationships/stylesWithEffects" Target="stylesWithEffects.xml"/><Relationship Id="rId9" Type="http://schemas.openxmlformats.org/officeDocument/2006/relationships/hyperlink" Target="http://www.inspection.gc.ca/plants/variety-registration/eng/1299175847046/1299175906353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9714F8-F3C1-48CF-8D55-65D1353EFEC8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7CA1D59-07D7-4BAC-8975-C60AA26AA0ED}">
      <dgm:prSet phldrT="[Text]" custT="1"/>
      <dgm:spPr/>
      <dgm:t>
        <a:bodyPr/>
        <a:lstStyle/>
        <a:p>
          <a:r>
            <a:rPr lang="en-US" sz="1100" b="1" dirty="0" err="1" smtClean="0">
              <a:solidFill>
                <a:srgbClr val="FF0000"/>
              </a:solidFill>
              <a:latin typeface="Arial"/>
              <a:cs typeface="Arial"/>
            </a:rPr>
            <a:t>Luật</a:t>
          </a:r>
          <a:r>
            <a:rPr lang="en-US" sz="1100" b="1" dirty="0" smtClean="0">
              <a:solidFill>
                <a:srgbClr val="FF0000"/>
              </a:solidFill>
              <a:latin typeface="Arial"/>
              <a:cs typeface="Arial"/>
            </a:rPr>
            <a:t> </a:t>
          </a:r>
          <a:r>
            <a:rPr lang="en-US" sz="1100" b="1" dirty="0" err="1" smtClean="0">
              <a:solidFill>
                <a:srgbClr val="FF0000"/>
              </a:solidFill>
              <a:latin typeface="Arial"/>
              <a:cs typeface="Arial"/>
            </a:rPr>
            <a:t>Giống</a:t>
          </a:r>
          <a:r>
            <a:rPr lang="en-US" sz="1100" b="1" dirty="0" smtClean="0">
              <a:solidFill>
                <a:srgbClr val="FF0000"/>
              </a:solidFill>
              <a:latin typeface="Arial"/>
              <a:cs typeface="Arial"/>
            </a:rPr>
            <a:t> </a:t>
          </a:r>
          <a:r>
            <a:rPr lang="en-US" sz="1100" b="1" dirty="0" err="1" smtClean="0">
              <a:solidFill>
                <a:srgbClr val="FF0000"/>
              </a:solidFill>
              <a:latin typeface="Arial"/>
              <a:cs typeface="Arial"/>
            </a:rPr>
            <a:t>cây</a:t>
          </a:r>
          <a:r>
            <a:rPr lang="en-US" sz="1100" b="1" dirty="0" smtClean="0">
              <a:solidFill>
                <a:srgbClr val="FF0000"/>
              </a:solidFill>
              <a:latin typeface="Arial"/>
              <a:cs typeface="Arial"/>
            </a:rPr>
            <a:t> </a:t>
          </a:r>
          <a:r>
            <a:rPr lang="en-US" sz="1100" b="1" dirty="0" err="1" smtClean="0">
              <a:solidFill>
                <a:srgbClr val="FF0000"/>
              </a:solidFill>
              <a:latin typeface="Arial"/>
              <a:cs typeface="Arial"/>
            </a:rPr>
            <a:t>trồng</a:t>
          </a:r>
          <a:r>
            <a:rPr lang="en-US" sz="1100" b="1" dirty="0" smtClean="0">
              <a:solidFill>
                <a:srgbClr val="FF0000"/>
              </a:solidFill>
              <a:latin typeface="Arial"/>
              <a:cs typeface="Arial"/>
            </a:rPr>
            <a:t> </a:t>
          </a:r>
        </a:p>
        <a:p>
          <a:r>
            <a:rPr lang="en-US" sz="1100" dirty="0" smtClean="0">
              <a:latin typeface="Arial"/>
              <a:cs typeface="Arial"/>
            </a:rPr>
            <a:t>(</a:t>
          </a:r>
          <a:r>
            <a:rPr lang="en-US" sz="1100" dirty="0" err="1" smtClean="0">
              <a:latin typeface="Arial"/>
              <a:cs typeface="Arial"/>
            </a:rPr>
            <a:t>đưa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ra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các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quy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định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khung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về</a:t>
          </a:r>
          <a:r>
            <a:rPr lang="en-US" sz="1100" dirty="0" smtClean="0">
              <a:latin typeface="Arial"/>
              <a:cs typeface="Arial"/>
            </a:rPr>
            <a:t>: </a:t>
          </a:r>
          <a:r>
            <a:rPr lang="en-US" sz="1100" dirty="0" err="1" smtClean="0">
              <a:latin typeface="Arial"/>
              <a:cs typeface="Arial"/>
            </a:rPr>
            <a:t>định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nghĩa</a:t>
          </a:r>
          <a:r>
            <a:rPr lang="en-US" sz="1100" dirty="0" smtClean="0">
              <a:latin typeface="Arial"/>
              <a:cs typeface="Arial"/>
            </a:rPr>
            <a:t>, </a:t>
          </a:r>
          <a:r>
            <a:rPr lang="en-US" sz="1100" dirty="0" err="1" smtClean="0">
              <a:latin typeface="Arial"/>
              <a:cs typeface="Arial"/>
            </a:rPr>
            <a:t>các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điều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cấm</a:t>
          </a:r>
          <a:r>
            <a:rPr lang="en-US" sz="1100" dirty="0" smtClean="0">
              <a:latin typeface="Arial"/>
              <a:cs typeface="Arial"/>
            </a:rPr>
            <a:t>, </a:t>
          </a:r>
          <a:r>
            <a:rPr lang="en-US" sz="1100" dirty="0" err="1" smtClean="0">
              <a:latin typeface="Arial"/>
              <a:cs typeface="Arial"/>
            </a:rPr>
            <a:t>các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vấn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đề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cần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được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quy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định,điều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khoản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thi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hành</a:t>
          </a:r>
          <a:r>
            <a:rPr lang="en-US" sz="1100" dirty="0" smtClean="0">
              <a:latin typeface="Arial"/>
              <a:cs typeface="Arial"/>
            </a:rPr>
            <a:t>, </a:t>
          </a:r>
          <a:r>
            <a:rPr lang="en-US" sz="1100" dirty="0" err="1" smtClean="0">
              <a:latin typeface="Arial"/>
              <a:cs typeface="Arial"/>
            </a:rPr>
            <a:t>các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trường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hợp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phải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xử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phạt</a:t>
          </a:r>
          <a:r>
            <a:rPr lang="en-US" sz="1100" dirty="0" smtClean="0">
              <a:latin typeface="Arial"/>
              <a:cs typeface="Arial"/>
            </a:rPr>
            <a:t>, </a:t>
          </a:r>
          <a:r>
            <a:rPr lang="en-US" sz="1100" dirty="0" err="1" smtClean="0">
              <a:latin typeface="Arial"/>
              <a:cs typeface="Arial"/>
            </a:rPr>
            <a:t>giới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hạn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về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trách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nhiệm</a:t>
          </a:r>
          <a:r>
            <a:rPr lang="en-US" sz="1100" dirty="0" smtClean="0">
              <a:latin typeface="Arial"/>
              <a:cs typeface="Arial"/>
            </a:rPr>
            <a:t>, </a:t>
          </a:r>
          <a:r>
            <a:rPr lang="en-US" sz="1100" dirty="0" err="1" smtClean="0">
              <a:latin typeface="Arial"/>
              <a:cs typeface="Arial"/>
            </a:rPr>
            <a:t>các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khung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xử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phạt</a:t>
          </a:r>
          <a:r>
            <a:rPr lang="en-US" sz="1100" dirty="0" smtClean="0">
              <a:latin typeface="Arial"/>
              <a:cs typeface="Arial"/>
            </a:rPr>
            <a:t> (</a:t>
          </a:r>
          <a:r>
            <a:rPr lang="en-US" sz="1100" dirty="0" err="1" smtClean="0">
              <a:latin typeface="Arial"/>
              <a:cs typeface="Arial"/>
            </a:rPr>
            <a:t>phạt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tiền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và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phạt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tù</a:t>
          </a:r>
          <a:r>
            <a:rPr lang="en-US" sz="1100" dirty="0" smtClean="0">
              <a:latin typeface="Arial"/>
              <a:cs typeface="Arial"/>
            </a:rPr>
            <a:t>)</a:t>
          </a:r>
          <a:endParaRPr lang="en-US" sz="1100" dirty="0">
            <a:latin typeface="Arial"/>
            <a:cs typeface="Arial"/>
          </a:endParaRPr>
        </a:p>
      </dgm:t>
    </dgm:pt>
    <dgm:pt modelId="{6815F32D-E2EB-47F4-9897-C871C5EA7807}" type="parTrans" cxnId="{B1377E17-E143-44DA-880B-98B3E59FE10F}">
      <dgm:prSet/>
      <dgm:spPr/>
      <dgm:t>
        <a:bodyPr/>
        <a:lstStyle/>
        <a:p>
          <a:endParaRPr lang="en-US"/>
        </a:p>
      </dgm:t>
    </dgm:pt>
    <dgm:pt modelId="{47253661-F0FA-4EBF-848C-97121541E221}" type="sibTrans" cxnId="{B1377E17-E143-44DA-880B-98B3E59FE10F}">
      <dgm:prSet/>
      <dgm:spPr/>
      <dgm:t>
        <a:bodyPr/>
        <a:lstStyle/>
        <a:p>
          <a:endParaRPr lang="en-US"/>
        </a:p>
      </dgm:t>
    </dgm:pt>
    <dgm:pt modelId="{4378D76E-6ED9-4EC9-812D-056C88F32B30}">
      <dgm:prSet phldrT="[Text]" custT="1"/>
      <dgm:spPr/>
      <dgm:t>
        <a:bodyPr/>
        <a:lstStyle/>
        <a:p>
          <a:r>
            <a:rPr lang="en-US" sz="1100" b="1" dirty="0" err="1" smtClean="0">
              <a:solidFill>
                <a:srgbClr val="008000"/>
              </a:solidFill>
              <a:latin typeface="Arial"/>
              <a:cs typeface="Arial"/>
            </a:rPr>
            <a:t>Các</a:t>
          </a:r>
          <a:r>
            <a:rPr lang="en-US" sz="1100" b="1" dirty="0" smtClean="0">
              <a:solidFill>
                <a:srgbClr val="008000"/>
              </a:solidFill>
              <a:latin typeface="Arial"/>
              <a:cs typeface="Arial"/>
            </a:rPr>
            <a:t> </a:t>
          </a:r>
          <a:r>
            <a:rPr lang="en-US" sz="1100" b="1" dirty="0" err="1" smtClean="0">
              <a:solidFill>
                <a:srgbClr val="008000"/>
              </a:solidFill>
              <a:latin typeface="Arial"/>
              <a:cs typeface="Arial"/>
            </a:rPr>
            <a:t>quy</a:t>
          </a:r>
          <a:r>
            <a:rPr lang="en-US" sz="1100" b="1" dirty="0" smtClean="0">
              <a:solidFill>
                <a:srgbClr val="008000"/>
              </a:solidFill>
              <a:latin typeface="Arial"/>
              <a:cs typeface="Arial"/>
            </a:rPr>
            <a:t> </a:t>
          </a:r>
          <a:r>
            <a:rPr lang="en-US" sz="1100" b="1" dirty="0" err="1" smtClean="0">
              <a:solidFill>
                <a:srgbClr val="008000"/>
              </a:solidFill>
              <a:latin typeface="Arial"/>
              <a:cs typeface="Arial"/>
            </a:rPr>
            <a:t>định</a:t>
          </a:r>
          <a:r>
            <a:rPr lang="en-US" sz="1100" b="1" dirty="0" smtClean="0">
              <a:solidFill>
                <a:srgbClr val="008000"/>
              </a:solidFill>
              <a:latin typeface="Arial"/>
              <a:cs typeface="Arial"/>
            </a:rPr>
            <a:t> </a:t>
          </a:r>
          <a:r>
            <a:rPr lang="en-US" sz="1100" b="1" dirty="0" err="1" smtClean="0">
              <a:solidFill>
                <a:srgbClr val="008000"/>
              </a:solidFill>
              <a:latin typeface="Arial"/>
              <a:cs typeface="Arial"/>
            </a:rPr>
            <a:t>cụ</a:t>
          </a:r>
          <a:r>
            <a:rPr lang="en-US" sz="1100" b="1" dirty="0" smtClean="0">
              <a:solidFill>
                <a:srgbClr val="008000"/>
              </a:solidFill>
              <a:latin typeface="Arial"/>
              <a:cs typeface="Arial"/>
            </a:rPr>
            <a:t> </a:t>
          </a:r>
          <a:r>
            <a:rPr lang="en-US" sz="1100" b="1" dirty="0" err="1" smtClean="0">
              <a:solidFill>
                <a:srgbClr val="008000"/>
              </a:solidFill>
              <a:latin typeface="Arial"/>
              <a:cs typeface="Arial"/>
            </a:rPr>
            <a:t>thể</a:t>
          </a:r>
          <a:r>
            <a:rPr lang="en-US" sz="1100" b="1" dirty="0" smtClean="0">
              <a:solidFill>
                <a:srgbClr val="008000"/>
              </a:solidFill>
              <a:latin typeface="Arial"/>
              <a:cs typeface="Arial"/>
            </a:rPr>
            <a:t> </a:t>
          </a:r>
          <a:r>
            <a:rPr lang="en-US" sz="1100" b="1" dirty="0" err="1" smtClean="0">
              <a:solidFill>
                <a:srgbClr val="008000"/>
              </a:solidFill>
              <a:latin typeface="Arial"/>
              <a:cs typeface="Arial"/>
            </a:rPr>
            <a:t>về</a:t>
          </a:r>
          <a:r>
            <a:rPr lang="en-US" sz="1100" b="1" dirty="0" smtClean="0">
              <a:solidFill>
                <a:srgbClr val="008000"/>
              </a:solidFill>
              <a:latin typeface="Arial"/>
              <a:cs typeface="Arial"/>
            </a:rPr>
            <a:t> </a:t>
          </a:r>
          <a:r>
            <a:rPr lang="en-US" sz="1100" b="1" dirty="0" err="1" smtClean="0">
              <a:solidFill>
                <a:srgbClr val="008000"/>
              </a:solidFill>
              <a:latin typeface="Arial"/>
              <a:cs typeface="Arial"/>
            </a:rPr>
            <a:t>giống</a:t>
          </a:r>
          <a:r>
            <a:rPr lang="en-US" sz="1100" b="1" dirty="0" smtClean="0">
              <a:solidFill>
                <a:srgbClr val="008000"/>
              </a:solidFill>
              <a:latin typeface="Arial"/>
              <a:cs typeface="Arial"/>
            </a:rPr>
            <a:t> </a:t>
          </a:r>
        </a:p>
      </dgm:t>
    </dgm:pt>
    <dgm:pt modelId="{8757C0ED-4C7C-4FAE-97FC-6412BBEFC19F}" type="parTrans" cxnId="{86E285AA-DDEF-4CD1-A6EE-12C4BD9FC986}">
      <dgm:prSet/>
      <dgm:spPr/>
      <dgm:t>
        <a:bodyPr/>
        <a:lstStyle/>
        <a:p>
          <a:endParaRPr lang="en-US"/>
        </a:p>
      </dgm:t>
    </dgm:pt>
    <dgm:pt modelId="{DF05E818-82DF-4EDE-98AC-ADCB4A395F8E}" type="sibTrans" cxnId="{86E285AA-DDEF-4CD1-A6EE-12C4BD9FC986}">
      <dgm:prSet/>
      <dgm:spPr/>
      <dgm:t>
        <a:bodyPr/>
        <a:lstStyle/>
        <a:p>
          <a:endParaRPr lang="en-US"/>
        </a:p>
      </dgm:t>
    </dgm:pt>
    <dgm:pt modelId="{2C803583-CE5B-481A-B9D5-CC9B870871AC}">
      <dgm:prSet phldrT="[Text]" custT="1"/>
      <dgm:spPr/>
      <dgm:t>
        <a:bodyPr/>
        <a:lstStyle/>
        <a:p>
          <a:r>
            <a:rPr lang="en-US" sz="1100" dirty="0" smtClean="0">
              <a:latin typeface="Arial"/>
              <a:cs typeface="Arial"/>
            </a:rPr>
            <a:t>Quy </a:t>
          </a:r>
          <a:r>
            <a:rPr lang="en-US" sz="1100" dirty="0" err="1" smtClean="0">
              <a:latin typeface="Arial"/>
              <a:cs typeface="Arial"/>
            </a:rPr>
            <a:t>định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trong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việc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phóng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thích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giống...</a:t>
          </a:r>
          <a:endParaRPr lang="en-US" sz="1100" dirty="0">
            <a:latin typeface="Arial"/>
            <a:cs typeface="Arial"/>
          </a:endParaRPr>
        </a:p>
      </dgm:t>
    </dgm:pt>
    <dgm:pt modelId="{D08F2EAA-9118-4A11-B60C-F7A0C00E5E5C}" type="parTrans" cxnId="{AE645698-B171-4989-AEC8-C725A1C5EAF8}">
      <dgm:prSet/>
      <dgm:spPr/>
      <dgm:t>
        <a:bodyPr/>
        <a:lstStyle/>
        <a:p>
          <a:endParaRPr lang="en-US"/>
        </a:p>
      </dgm:t>
    </dgm:pt>
    <dgm:pt modelId="{0048A1C8-ED9D-4A32-A6AA-6522A798473A}" type="sibTrans" cxnId="{AE645698-B171-4989-AEC8-C725A1C5EAF8}">
      <dgm:prSet/>
      <dgm:spPr/>
      <dgm:t>
        <a:bodyPr/>
        <a:lstStyle/>
        <a:p>
          <a:endParaRPr lang="en-US"/>
        </a:p>
      </dgm:t>
    </dgm:pt>
    <dgm:pt modelId="{9EC076E1-61C5-4155-BC64-ECEB4BF19A3D}">
      <dgm:prSet phldrT="[Text]" custT="1"/>
      <dgm:spPr/>
      <dgm:t>
        <a:bodyPr/>
        <a:lstStyle/>
        <a:p>
          <a:r>
            <a:rPr lang="en-US" sz="1100" dirty="0" err="1" smtClean="0">
              <a:latin typeface="Arial"/>
              <a:cs typeface="Arial"/>
            </a:rPr>
            <a:t>Phân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loại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giống</a:t>
          </a:r>
          <a:r>
            <a:rPr lang="en-US" sz="1100" dirty="0" smtClean="0">
              <a:latin typeface="Arial"/>
              <a:cs typeface="Arial"/>
            </a:rPr>
            <a:t>, </a:t>
          </a:r>
          <a:r>
            <a:rPr lang="en-US" sz="1100" dirty="0" err="1" smtClean="0">
              <a:latin typeface="Arial"/>
              <a:cs typeface="Arial"/>
            </a:rPr>
            <a:t>phân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loại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cây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trồng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và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các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quy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định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cho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từng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nhóm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cây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trồng</a:t>
          </a:r>
          <a:r>
            <a:rPr lang="en-US" sz="1100" dirty="0" smtClean="0">
              <a:latin typeface="Arial"/>
              <a:cs typeface="Arial"/>
            </a:rPr>
            <a:t>. </a:t>
          </a:r>
          <a:r>
            <a:rPr lang="en-US" sz="1100" dirty="0" err="1" smtClean="0">
              <a:latin typeface="Arial"/>
              <a:cs typeface="Arial"/>
            </a:rPr>
            <a:t>Các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quy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định</a:t>
          </a:r>
          <a:r>
            <a:rPr lang="en-US" sz="1100" dirty="0" smtClean="0">
              <a:latin typeface="Arial"/>
              <a:cs typeface="Arial"/>
            </a:rPr>
            <a:t> chung </a:t>
          </a:r>
          <a:r>
            <a:rPr lang="en-US" sz="1100" dirty="0" err="1" smtClean="0">
              <a:latin typeface="Arial"/>
              <a:cs typeface="Arial"/>
            </a:rPr>
            <a:t>về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nhãn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mác</a:t>
          </a:r>
          <a:r>
            <a:rPr lang="en-US" sz="1100" dirty="0" smtClean="0">
              <a:latin typeface="Arial"/>
              <a:cs typeface="Arial"/>
            </a:rPr>
            <a:t>, </a:t>
          </a:r>
          <a:r>
            <a:rPr lang="en-US" sz="1100" dirty="0" err="1" smtClean="0">
              <a:latin typeface="Arial"/>
              <a:cs typeface="Arial"/>
            </a:rPr>
            <a:t>thanh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kiểm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tra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và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các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mức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hạt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giống</a:t>
          </a:r>
          <a:r>
            <a:rPr lang="en-US" sz="1100" dirty="0" smtClean="0">
              <a:latin typeface="Arial"/>
              <a:cs typeface="Arial"/>
            </a:rPr>
            <a:t> </a:t>
          </a:r>
          <a:endParaRPr lang="en-US" sz="1100" dirty="0">
            <a:latin typeface="Arial"/>
            <a:cs typeface="Arial"/>
          </a:endParaRPr>
        </a:p>
      </dgm:t>
    </dgm:pt>
    <dgm:pt modelId="{0B70C101-3312-4B39-85AD-2D79EF3E9654}" type="parTrans" cxnId="{4F674550-7E5F-44A9-8E03-F6D369DDDBB6}">
      <dgm:prSet/>
      <dgm:spPr/>
      <dgm:t>
        <a:bodyPr/>
        <a:lstStyle/>
        <a:p>
          <a:endParaRPr lang="en-US"/>
        </a:p>
      </dgm:t>
    </dgm:pt>
    <dgm:pt modelId="{2AEFD931-FBCA-4CD8-B108-7632C74AC0FF}" type="sibTrans" cxnId="{4F674550-7E5F-44A9-8E03-F6D369DDDBB6}">
      <dgm:prSet/>
      <dgm:spPr/>
      <dgm:t>
        <a:bodyPr/>
        <a:lstStyle/>
        <a:p>
          <a:endParaRPr lang="en-US"/>
        </a:p>
      </dgm:t>
    </dgm:pt>
    <dgm:pt modelId="{C37444FF-8C57-44DF-9609-3966B1019691}">
      <dgm:prSet phldrT="[Text]" custT="1"/>
      <dgm:spPr/>
      <dgm:t>
        <a:bodyPr/>
        <a:lstStyle/>
        <a:p>
          <a:r>
            <a:rPr lang="en-US" sz="1100" dirty="0" err="1" smtClean="0">
              <a:latin typeface="Arial"/>
              <a:cs typeface="Arial"/>
            </a:rPr>
            <a:t>Các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tiêu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chuẩn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cho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từng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nhóm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cây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trồng</a:t>
          </a:r>
          <a:r>
            <a:rPr lang="en-US" sz="1100" dirty="0" smtClean="0">
              <a:latin typeface="Arial"/>
              <a:cs typeface="Arial"/>
            </a:rPr>
            <a:t>, </a:t>
          </a:r>
          <a:r>
            <a:rPr lang="en-US" sz="1100" dirty="0" err="1" smtClean="0">
              <a:latin typeface="Arial"/>
              <a:cs typeface="Arial"/>
            </a:rPr>
            <a:t>quy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định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về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đăng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ký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giống</a:t>
          </a:r>
          <a:r>
            <a:rPr lang="en-US" sz="1100" dirty="0" smtClean="0">
              <a:latin typeface="Arial"/>
              <a:cs typeface="Arial"/>
            </a:rPr>
            <a:t> </a:t>
          </a:r>
          <a:endParaRPr lang="en-US" sz="1100" dirty="0">
            <a:latin typeface="Arial"/>
            <a:cs typeface="Arial"/>
          </a:endParaRPr>
        </a:p>
      </dgm:t>
    </dgm:pt>
    <dgm:pt modelId="{62FAE926-DA0A-4743-9F3C-C91C787F2C9A}" type="parTrans" cxnId="{B9AD781F-A623-4E10-96FD-F3D9E4BD0379}">
      <dgm:prSet/>
      <dgm:spPr/>
      <dgm:t>
        <a:bodyPr/>
        <a:lstStyle/>
        <a:p>
          <a:endParaRPr lang="en-US"/>
        </a:p>
      </dgm:t>
    </dgm:pt>
    <dgm:pt modelId="{29C876BE-C996-4522-A963-664865D9F3BD}" type="sibTrans" cxnId="{B9AD781F-A623-4E10-96FD-F3D9E4BD0379}">
      <dgm:prSet/>
      <dgm:spPr/>
      <dgm:t>
        <a:bodyPr/>
        <a:lstStyle/>
        <a:p>
          <a:endParaRPr lang="en-US"/>
        </a:p>
      </dgm:t>
    </dgm:pt>
    <dgm:pt modelId="{FE0FFFC2-8A34-40BC-8F84-A3F651735ACC}">
      <dgm:prSet phldrT="[Text]" custT="1"/>
      <dgm:spPr/>
      <dgm:t>
        <a:bodyPr/>
        <a:lstStyle/>
        <a:p>
          <a:r>
            <a:rPr lang="en-US" sz="1100" dirty="0" smtClean="0">
              <a:latin typeface="Arial"/>
              <a:cs typeface="Arial"/>
            </a:rPr>
            <a:t>Quy </a:t>
          </a:r>
          <a:r>
            <a:rPr lang="en-US" sz="1100" dirty="0" err="1" smtClean="0">
              <a:latin typeface="Arial"/>
              <a:cs typeface="Arial"/>
            </a:rPr>
            <a:t>định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cho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các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cơ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sở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chuẩn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bị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hạt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giống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và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chứng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chỉ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cho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các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cơ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sở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đó</a:t>
          </a:r>
          <a:endParaRPr lang="en-US" sz="1100" dirty="0">
            <a:latin typeface="Arial"/>
            <a:cs typeface="Arial"/>
          </a:endParaRPr>
        </a:p>
      </dgm:t>
    </dgm:pt>
    <dgm:pt modelId="{83B1615F-CD25-4FB3-903C-0FA1FEA2F06D}" type="parTrans" cxnId="{BF28D7FE-F6FC-48A2-93B8-63073D11D368}">
      <dgm:prSet/>
      <dgm:spPr/>
      <dgm:t>
        <a:bodyPr/>
        <a:lstStyle/>
        <a:p>
          <a:endParaRPr lang="en-US"/>
        </a:p>
      </dgm:t>
    </dgm:pt>
    <dgm:pt modelId="{9B76E0B4-CA9D-47BD-A724-855F18452D40}" type="sibTrans" cxnId="{BF28D7FE-F6FC-48A2-93B8-63073D11D368}">
      <dgm:prSet/>
      <dgm:spPr/>
      <dgm:t>
        <a:bodyPr/>
        <a:lstStyle/>
        <a:p>
          <a:endParaRPr lang="en-US"/>
        </a:p>
      </dgm:t>
    </dgm:pt>
    <dgm:pt modelId="{5FD665FB-F524-4D92-8014-CF8E3866DF9C}" type="pres">
      <dgm:prSet presAssocID="{519714F8-F3C1-48CF-8D55-65D1353EFEC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37E6A49-18FD-4585-BD7A-AF28F3E6768D}" type="pres">
      <dgm:prSet presAssocID="{17CA1D59-07D7-4BAC-8975-C60AA26AA0ED}" presName="hierRoot1" presStyleCnt="0"/>
      <dgm:spPr/>
    </dgm:pt>
    <dgm:pt modelId="{E01EFE4C-C60C-4E98-B77D-480FAE738386}" type="pres">
      <dgm:prSet presAssocID="{17CA1D59-07D7-4BAC-8975-C60AA26AA0ED}" presName="composite" presStyleCnt="0"/>
      <dgm:spPr/>
    </dgm:pt>
    <dgm:pt modelId="{103046C1-6D21-4B7B-8F59-F02EB6DDB7F2}" type="pres">
      <dgm:prSet presAssocID="{17CA1D59-07D7-4BAC-8975-C60AA26AA0ED}" presName="background" presStyleLbl="node0" presStyleIdx="0" presStyleCnt="1"/>
      <dgm:spPr/>
    </dgm:pt>
    <dgm:pt modelId="{72F7F33A-75E6-4E40-B6BB-64EF99CDF125}" type="pres">
      <dgm:prSet presAssocID="{17CA1D59-07D7-4BAC-8975-C60AA26AA0ED}" presName="text" presStyleLbl="fgAcc0" presStyleIdx="0" presStyleCnt="1" custScaleX="550151" custScaleY="269628" custLinFactY="-5404" custLinFactNeighborX="-451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A0334D3-F5A4-4CBD-A434-A6B1BE889BBD}" type="pres">
      <dgm:prSet presAssocID="{17CA1D59-07D7-4BAC-8975-C60AA26AA0ED}" presName="hierChild2" presStyleCnt="0"/>
      <dgm:spPr/>
    </dgm:pt>
    <dgm:pt modelId="{C084082A-325A-4B9C-AE41-E7A1A0DAC0E8}" type="pres">
      <dgm:prSet presAssocID="{8757C0ED-4C7C-4FAE-97FC-6412BBEFC19F}" presName="Name10" presStyleLbl="parChTrans1D2" presStyleIdx="0" presStyleCnt="1"/>
      <dgm:spPr/>
      <dgm:t>
        <a:bodyPr/>
        <a:lstStyle/>
        <a:p>
          <a:endParaRPr lang="en-US"/>
        </a:p>
      </dgm:t>
    </dgm:pt>
    <dgm:pt modelId="{0E33D6FD-EDF0-468A-A9DB-29901550CCA2}" type="pres">
      <dgm:prSet presAssocID="{4378D76E-6ED9-4EC9-812D-056C88F32B30}" presName="hierRoot2" presStyleCnt="0"/>
      <dgm:spPr/>
    </dgm:pt>
    <dgm:pt modelId="{955F5A6B-B243-48DA-92DA-DD137239301C}" type="pres">
      <dgm:prSet presAssocID="{4378D76E-6ED9-4EC9-812D-056C88F32B30}" presName="composite2" presStyleCnt="0"/>
      <dgm:spPr/>
    </dgm:pt>
    <dgm:pt modelId="{3787F410-3ED1-4D22-A617-CB91F9E56A49}" type="pres">
      <dgm:prSet presAssocID="{4378D76E-6ED9-4EC9-812D-056C88F32B30}" presName="background2" presStyleLbl="node2" presStyleIdx="0" presStyleCnt="1"/>
      <dgm:spPr/>
    </dgm:pt>
    <dgm:pt modelId="{122E22FD-651B-46B8-B4AD-D3494EC98461}" type="pres">
      <dgm:prSet presAssocID="{4378D76E-6ED9-4EC9-812D-056C88F32B30}" presName="text2" presStyleLbl="fgAcc2" presStyleIdx="0" presStyleCnt="1" custScaleX="398183" custScaleY="79823" custLinFactNeighborX="-6635" custLinFactNeighborY="-5127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8C3AAA-E6CB-4C93-8569-8BBDB02E8D68}" type="pres">
      <dgm:prSet presAssocID="{4378D76E-6ED9-4EC9-812D-056C88F32B30}" presName="hierChild3" presStyleCnt="0"/>
      <dgm:spPr/>
    </dgm:pt>
    <dgm:pt modelId="{62723A86-848B-415E-9710-E8288DCE7BD1}" type="pres">
      <dgm:prSet presAssocID="{0B70C101-3312-4B39-85AD-2D79EF3E9654}" presName="Name17" presStyleLbl="parChTrans1D3" presStyleIdx="0" presStyleCnt="4"/>
      <dgm:spPr/>
      <dgm:t>
        <a:bodyPr/>
        <a:lstStyle/>
        <a:p>
          <a:endParaRPr lang="en-US"/>
        </a:p>
      </dgm:t>
    </dgm:pt>
    <dgm:pt modelId="{20C68998-4505-402D-9AC2-6B9BE5644781}" type="pres">
      <dgm:prSet presAssocID="{9EC076E1-61C5-4155-BC64-ECEB4BF19A3D}" presName="hierRoot3" presStyleCnt="0"/>
      <dgm:spPr/>
    </dgm:pt>
    <dgm:pt modelId="{AEF67B61-A60A-4B25-97EC-EF499CBB5B26}" type="pres">
      <dgm:prSet presAssocID="{9EC076E1-61C5-4155-BC64-ECEB4BF19A3D}" presName="composite3" presStyleCnt="0"/>
      <dgm:spPr/>
    </dgm:pt>
    <dgm:pt modelId="{02702F9E-025B-4DC7-BD68-1AA12B63D9DA}" type="pres">
      <dgm:prSet presAssocID="{9EC076E1-61C5-4155-BC64-ECEB4BF19A3D}" presName="background3" presStyleLbl="node3" presStyleIdx="0" presStyleCnt="4"/>
      <dgm:spPr/>
    </dgm:pt>
    <dgm:pt modelId="{B5F6436D-0D44-4C44-B3D5-F049BD58DD5D}" type="pres">
      <dgm:prSet presAssocID="{9EC076E1-61C5-4155-BC64-ECEB4BF19A3D}" presName="text3" presStyleLbl="fgAcc3" presStyleIdx="0" presStyleCnt="4" custScaleX="286673" custScaleY="3699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7E129F-79B0-4A38-B697-C76FB6D29B8D}" type="pres">
      <dgm:prSet presAssocID="{9EC076E1-61C5-4155-BC64-ECEB4BF19A3D}" presName="hierChild4" presStyleCnt="0"/>
      <dgm:spPr/>
    </dgm:pt>
    <dgm:pt modelId="{8F3AA584-6B21-4E89-9F2D-9A5CB49E62CA}" type="pres">
      <dgm:prSet presAssocID="{62FAE926-DA0A-4743-9F3C-C91C787F2C9A}" presName="Name17" presStyleLbl="parChTrans1D3" presStyleIdx="1" presStyleCnt="4"/>
      <dgm:spPr/>
      <dgm:t>
        <a:bodyPr/>
        <a:lstStyle/>
        <a:p>
          <a:endParaRPr lang="en-US"/>
        </a:p>
      </dgm:t>
    </dgm:pt>
    <dgm:pt modelId="{7DD227C5-8AC2-4F50-BA64-1E6EB23C065C}" type="pres">
      <dgm:prSet presAssocID="{C37444FF-8C57-44DF-9609-3966B1019691}" presName="hierRoot3" presStyleCnt="0"/>
      <dgm:spPr/>
    </dgm:pt>
    <dgm:pt modelId="{858CCAD7-1C82-4D32-9867-81E4085B73EC}" type="pres">
      <dgm:prSet presAssocID="{C37444FF-8C57-44DF-9609-3966B1019691}" presName="composite3" presStyleCnt="0"/>
      <dgm:spPr/>
    </dgm:pt>
    <dgm:pt modelId="{3F4EB410-3433-4DEC-8D01-9EEE67296A92}" type="pres">
      <dgm:prSet presAssocID="{C37444FF-8C57-44DF-9609-3966B1019691}" presName="background3" presStyleLbl="node3" presStyleIdx="1" presStyleCnt="4"/>
      <dgm:spPr/>
    </dgm:pt>
    <dgm:pt modelId="{9D5AA9C7-2AE8-4ED7-A373-C69CEE1AA741}" type="pres">
      <dgm:prSet presAssocID="{C37444FF-8C57-44DF-9609-3966B1019691}" presName="text3" presStyleLbl="fgAcc3" presStyleIdx="1" presStyleCnt="4" custScaleX="207693" custScaleY="3699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544973-81F5-4FFF-9E6F-AC70E40C48A3}" type="pres">
      <dgm:prSet presAssocID="{C37444FF-8C57-44DF-9609-3966B1019691}" presName="hierChild4" presStyleCnt="0"/>
      <dgm:spPr/>
    </dgm:pt>
    <dgm:pt modelId="{2A264BC7-6FF5-426E-AEB0-3976BFB7BB8E}" type="pres">
      <dgm:prSet presAssocID="{83B1615F-CD25-4FB3-903C-0FA1FEA2F06D}" presName="Name17" presStyleLbl="parChTrans1D3" presStyleIdx="2" presStyleCnt="4"/>
      <dgm:spPr/>
      <dgm:t>
        <a:bodyPr/>
        <a:lstStyle/>
        <a:p>
          <a:endParaRPr lang="en-US"/>
        </a:p>
      </dgm:t>
    </dgm:pt>
    <dgm:pt modelId="{93329FCC-B360-4F7C-B396-29275BE17619}" type="pres">
      <dgm:prSet presAssocID="{FE0FFFC2-8A34-40BC-8F84-A3F651735ACC}" presName="hierRoot3" presStyleCnt="0"/>
      <dgm:spPr/>
    </dgm:pt>
    <dgm:pt modelId="{BD8F1D68-6658-4864-9A88-DD442DFCE4F5}" type="pres">
      <dgm:prSet presAssocID="{FE0FFFC2-8A34-40BC-8F84-A3F651735ACC}" presName="composite3" presStyleCnt="0"/>
      <dgm:spPr/>
    </dgm:pt>
    <dgm:pt modelId="{046ED1D0-1745-4652-8668-C9B98380BE13}" type="pres">
      <dgm:prSet presAssocID="{FE0FFFC2-8A34-40BC-8F84-A3F651735ACC}" presName="background3" presStyleLbl="node3" presStyleIdx="2" presStyleCnt="4"/>
      <dgm:spPr/>
    </dgm:pt>
    <dgm:pt modelId="{0BD1503D-9453-43F3-BB38-BD34FD6A05FC}" type="pres">
      <dgm:prSet presAssocID="{FE0FFFC2-8A34-40BC-8F84-A3F651735ACC}" presName="text3" presStyleLbl="fgAcc3" presStyleIdx="2" presStyleCnt="4" custScaleX="207693" custScaleY="3699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AA44AF1-35F0-41DE-9590-EE3489737AAF}" type="pres">
      <dgm:prSet presAssocID="{FE0FFFC2-8A34-40BC-8F84-A3F651735ACC}" presName="hierChild4" presStyleCnt="0"/>
      <dgm:spPr/>
    </dgm:pt>
    <dgm:pt modelId="{FD577387-DC5B-4317-A66D-8F1E0D6C395C}" type="pres">
      <dgm:prSet presAssocID="{D08F2EAA-9118-4A11-B60C-F7A0C00E5E5C}" presName="Name17" presStyleLbl="parChTrans1D3" presStyleIdx="3" presStyleCnt="4"/>
      <dgm:spPr/>
      <dgm:t>
        <a:bodyPr/>
        <a:lstStyle/>
        <a:p>
          <a:endParaRPr lang="en-US"/>
        </a:p>
      </dgm:t>
    </dgm:pt>
    <dgm:pt modelId="{ED8D695C-F80E-4C2A-BB46-7EE851BBA9B2}" type="pres">
      <dgm:prSet presAssocID="{2C803583-CE5B-481A-B9D5-CC9B870871AC}" presName="hierRoot3" presStyleCnt="0"/>
      <dgm:spPr/>
    </dgm:pt>
    <dgm:pt modelId="{12298EDE-B28B-4183-B89B-A7581C5B17E4}" type="pres">
      <dgm:prSet presAssocID="{2C803583-CE5B-481A-B9D5-CC9B870871AC}" presName="composite3" presStyleCnt="0"/>
      <dgm:spPr/>
    </dgm:pt>
    <dgm:pt modelId="{E0EBD2D3-F20D-4AB1-BB5B-D10FD39FDFFD}" type="pres">
      <dgm:prSet presAssocID="{2C803583-CE5B-481A-B9D5-CC9B870871AC}" presName="background3" presStyleLbl="node3" presStyleIdx="3" presStyleCnt="4"/>
      <dgm:spPr/>
    </dgm:pt>
    <dgm:pt modelId="{4D8870C0-5ECC-4EFC-AAEF-3A89C2695703}" type="pres">
      <dgm:prSet presAssocID="{2C803583-CE5B-481A-B9D5-CC9B870871AC}" presName="text3" presStyleLbl="fgAcc3" presStyleIdx="3" presStyleCnt="4" custScaleX="207693" custScaleY="3699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9BDD73-4909-42ED-A70D-77BDD42FA0B6}" type="pres">
      <dgm:prSet presAssocID="{2C803583-CE5B-481A-B9D5-CC9B870871AC}" presName="hierChild4" presStyleCnt="0"/>
      <dgm:spPr/>
    </dgm:pt>
  </dgm:ptLst>
  <dgm:cxnLst>
    <dgm:cxn modelId="{95DF6225-AD8A-4C6E-BDA0-8BFD34D12270}" type="presOf" srcId="{2C803583-CE5B-481A-B9D5-CC9B870871AC}" destId="{4D8870C0-5ECC-4EFC-AAEF-3A89C2695703}" srcOrd="0" destOrd="0" presId="urn:microsoft.com/office/officeart/2005/8/layout/hierarchy1"/>
    <dgm:cxn modelId="{7A122DF4-8B16-4D12-8D33-EAC3E88D13EA}" type="presOf" srcId="{17CA1D59-07D7-4BAC-8975-C60AA26AA0ED}" destId="{72F7F33A-75E6-4E40-B6BB-64EF99CDF125}" srcOrd="0" destOrd="0" presId="urn:microsoft.com/office/officeart/2005/8/layout/hierarchy1"/>
    <dgm:cxn modelId="{D76B83C1-AA6E-4A0B-A749-F3D55D3E9DD5}" type="presOf" srcId="{D08F2EAA-9118-4A11-B60C-F7A0C00E5E5C}" destId="{FD577387-DC5B-4317-A66D-8F1E0D6C395C}" srcOrd="0" destOrd="0" presId="urn:microsoft.com/office/officeart/2005/8/layout/hierarchy1"/>
    <dgm:cxn modelId="{0C99315C-E966-4656-AB16-CCA469C39C85}" type="presOf" srcId="{519714F8-F3C1-48CF-8D55-65D1353EFEC8}" destId="{5FD665FB-F524-4D92-8014-CF8E3866DF9C}" srcOrd="0" destOrd="0" presId="urn:microsoft.com/office/officeart/2005/8/layout/hierarchy1"/>
    <dgm:cxn modelId="{BF28D7FE-F6FC-48A2-93B8-63073D11D368}" srcId="{4378D76E-6ED9-4EC9-812D-056C88F32B30}" destId="{FE0FFFC2-8A34-40BC-8F84-A3F651735ACC}" srcOrd="2" destOrd="0" parTransId="{83B1615F-CD25-4FB3-903C-0FA1FEA2F06D}" sibTransId="{9B76E0B4-CA9D-47BD-A724-855F18452D40}"/>
    <dgm:cxn modelId="{43F39705-B231-4747-967B-84FACF525269}" type="presOf" srcId="{62FAE926-DA0A-4743-9F3C-C91C787F2C9A}" destId="{8F3AA584-6B21-4E89-9F2D-9A5CB49E62CA}" srcOrd="0" destOrd="0" presId="urn:microsoft.com/office/officeart/2005/8/layout/hierarchy1"/>
    <dgm:cxn modelId="{ADDF0BDE-C67B-42C4-96A2-B1769C07A9AF}" type="presOf" srcId="{8757C0ED-4C7C-4FAE-97FC-6412BBEFC19F}" destId="{C084082A-325A-4B9C-AE41-E7A1A0DAC0E8}" srcOrd="0" destOrd="0" presId="urn:microsoft.com/office/officeart/2005/8/layout/hierarchy1"/>
    <dgm:cxn modelId="{B1D9B3EF-7095-489B-8128-B9ABA38CD3AD}" type="presOf" srcId="{FE0FFFC2-8A34-40BC-8F84-A3F651735ACC}" destId="{0BD1503D-9453-43F3-BB38-BD34FD6A05FC}" srcOrd="0" destOrd="0" presId="urn:microsoft.com/office/officeart/2005/8/layout/hierarchy1"/>
    <dgm:cxn modelId="{B1377E17-E143-44DA-880B-98B3E59FE10F}" srcId="{519714F8-F3C1-48CF-8D55-65D1353EFEC8}" destId="{17CA1D59-07D7-4BAC-8975-C60AA26AA0ED}" srcOrd="0" destOrd="0" parTransId="{6815F32D-E2EB-47F4-9897-C871C5EA7807}" sibTransId="{47253661-F0FA-4EBF-848C-97121541E221}"/>
    <dgm:cxn modelId="{B9AD781F-A623-4E10-96FD-F3D9E4BD0379}" srcId="{4378D76E-6ED9-4EC9-812D-056C88F32B30}" destId="{C37444FF-8C57-44DF-9609-3966B1019691}" srcOrd="1" destOrd="0" parTransId="{62FAE926-DA0A-4743-9F3C-C91C787F2C9A}" sibTransId="{29C876BE-C996-4522-A963-664865D9F3BD}"/>
    <dgm:cxn modelId="{AE645698-B171-4989-AEC8-C725A1C5EAF8}" srcId="{4378D76E-6ED9-4EC9-812D-056C88F32B30}" destId="{2C803583-CE5B-481A-B9D5-CC9B870871AC}" srcOrd="3" destOrd="0" parTransId="{D08F2EAA-9118-4A11-B60C-F7A0C00E5E5C}" sibTransId="{0048A1C8-ED9D-4A32-A6AA-6522A798473A}"/>
    <dgm:cxn modelId="{2332D000-EAAD-4036-9999-3CE748E2A5DC}" type="presOf" srcId="{9EC076E1-61C5-4155-BC64-ECEB4BF19A3D}" destId="{B5F6436D-0D44-4C44-B3D5-F049BD58DD5D}" srcOrd="0" destOrd="0" presId="urn:microsoft.com/office/officeart/2005/8/layout/hierarchy1"/>
    <dgm:cxn modelId="{D93DE00E-DAFE-4E8A-8E50-AC469E1DDB94}" type="presOf" srcId="{C37444FF-8C57-44DF-9609-3966B1019691}" destId="{9D5AA9C7-2AE8-4ED7-A373-C69CEE1AA741}" srcOrd="0" destOrd="0" presId="urn:microsoft.com/office/officeart/2005/8/layout/hierarchy1"/>
    <dgm:cxn modelId="{EA80BF24-0817-4DEA-8929-F0937CBFF29F}" type="presOf" srcId="{83B1615F-CD25-4FB3-903C-0FA1FEA2F06D}" destId="{2A264BC7-6FF5-426E-AEB0-3976BFB7BB8E}" srcOrd="0" destOrd="0" presId="urn:microsoft.com/office/officeart/2005/8/layout/hierarchy1"/>
    <dgm:cxn modelId="{4F674550-7E5F-44A9-8E03-F6D369DDDBB6}" srcId="{4378D76E-6ED9-4EC9-812D-056C88F32B30}" destId="{9EC076E1-61C5-4155-BC64-ECEB4BF19A3D}" srcOrd="0" destOrd="0" parTransId="{0B70C101-3312-4B39-85AD-2D79EF3E9654}" sibTransId="{2AEFD931-FBCA-4CD8-B108-7632C74AC0FF}"/>
    <dgm:cxn modelId="{8F2FFE59-5507-4F02-93AA-83A9827C168D}" type="presOf" srcId="{0B70C101-3312-4B39-85AD-2D79EF3E9654}" destId="{62723A86-848B-415E-9710-E8288DCE7BD1}" srcOrd="0" destOrd="0" presId="urn:microsoft.com/office/officeart/2005/8/layout/hierarchy1"/>
    <dgm:cxn modelId="{11141685-4D6C-4008-8E8C-1EBEA8D7969E}" type="presOf" srcId="{4378D76E-6ED9-4EC9-812D-056C88F32B30}" destId="{122E22FD-651B-46B8-B4AD-D3494EC98461}" srcOrd="0" destOrd="0" presId="urn:microsoft.com/office/officeart/2005/8/layout/hierarchy1"/>
    <dgm:cxn modelId="{86E285AA-DDEF-4CD1-A6EE-12C4BD9FC986}" srcId="{17CA1D59-07D7-4BAC-8975-C60AA26AA0ED}" destId="{4378D76E-6ED9-4EC9-812D-056C88F32B30}" srcOrd="0" destOrd="0" parTransId="{8757C0ED-4C7C-4FAE-97FC-6412BBEFC19F}" sibTransId="{DF05E818-82DF-4EDE-98AC-ADCB4A395F8E}"/>
    <dgm:cxn modelId="{A617E3C6-D70A-4006-A454-0623C2FA71CF}" type="presParOf" srcId="{5FD665FB-F524-4D92-8014-CF8E3866DF9C}" destId="{237E6A49-18FD-4585-BD7A-AF28F3E6768D}" srcOrd="0" destOrd="0" presId="urn:microsoft.com/office/officeart/2005/8/layout/hierarchy1"/>
    <dgm:cxn modelId="{1FC4D68E-1E09-4871-A452-8762BDCFBEFE}" type="presParOf" srcId="{237E6A49-18FD-4585-BD7A-AF28F3E6768D}" destId="{E01EFE4C-C60C-4E98-B77D-480FAE738386}" srcOrd="0" destOrd="0" presId="urn:microsoft.com/office/officeart/2005/8/layout/hierarchy1"/>
    <dgm:cxn modelId="{B484C5E5-8BE4-4CAB-851E-FB56790DEE0A}" type="presParOf" srcId="{E01EFE4C-C60C-4E98-B77D-480FAE738386}" destId="{103046C1-6D21-4B7B-8F59-F02EB6DDB7F2}" srcOrd="0" destOrd="0" presId="urn:microsoft.com/office/officeart/2005/8/layout/hierarchy1"/>
    <dgm:cxn modelId="{92BAA85D-1800-4A01-80E4-7BD4D93CE216}" type="presParOf" srcId="{E01EFE4C-C60C-4E98-B77D-480FAE738386}" destId="{72F7F33A-75E6-4E40-B6BB-64EF99CDF125}" srcOrd="1" destOrd="0" presId="urn:microsoft.com/office/officeart/2005/8/layout/hierarchy1"/>
    <dgm:cxn modelId="{0FC776A7-293D-4D34-9A98-FBE86A0ADE85}" type="presParOf" srcId="{237E6A49-18FD-4585-BD7A-AF28F3E6768D}" destId="{2A0334D3-F5A4-4CBD-A434-A6B1BE889BBD}" srcOrd="1" destOrd="0" presId="urn:microsoft.com/office/officeart/2005/8/layout/hierarchy1"/>
    <dgm:cxn modelId="{0DB380E3-A9DD-4F41-90F9-0F5E9AEE72B5}" type="presParOf" srcId="{2A0334D3-F5A4-4CBD-A434-A6B1BE889BBD}" destId="{C084082A-325A-4B9C-AE41-E7A1A0DAC0E8}" srcOrd="0" destOrd="0" presId="urn:microsoft.com/office/officeart/2005/8/layout/hierarchy1"/>
    <dgm:cxn modelId="{4A1AEB79-91D9-4877-8C51-922EE618CCCD}" type="presParOf" srcId="{2A0334D3-F5A4-4CBD-A434-A6B1BE889BBD}" destId="{0E33D6FD-EDF0-468A-A9DB-29901550CCA2}" srcOrd="1" destOrd="0" presId="urn:microsoft.com/office/officeart/2005/8/layout/hierarchy1"/>
    <dgm:cxn modelId="{3C0E11F3-2EC5-46BC-9AD2-09372210B1CC}" type="presParOf" srcId="{0E33D6FD-EDF0-468A-A9DB-29901550CCA2}" destId="{955F5A6B-B243-48DA-92DA-DD137239301C}" srcOrd="0" destOrd="0" presId="urn:microsoft.com/office/officeart/2005/8/layout/hierarchy1"/>
    <dgm:cxn modelId="{A38A48FC-B691-4E4D-93DC-54A83088A045}" type="presParOf" srcId="{955F5A6B-B243-48DA-92DA-DD137239301C}" destId="{3787F410-3ED1-4D22-A617-CB91F9E56A49}" srcOrd="0" destOrd="0" presId="urn:microsoft.com/office/officeart/2005/8/layout/hierarchy1"/>
    <dgm:cxn modelId="{C4641FD0-99FC-436E-83AA-68D72D71E34E}" type="presParOf" srcId="{955F5A6B-B243-48DA-92DA-DD137239301C}" destId="{122E22FD-651B-46B8-B4AD-D3494EC98461}" srcOrd="1" destOrd="0" presId="urn:microsoft.com/office/officeart/2005/8/layout/hierarchy1"/>
    <dgm:cxn modelId="{E64F9F74-5CE9-40D0-92CB-3D0138493039}" type="presParOf" srcId="{0E33D6FD-EDF0-468A-A9DB-29901550CCA2}" destId="{608C3AAA-E6CB-4C93-8569-8BBDB02E8D68}" srcOrd="1" destOrd="0" presId="urn:microsoft.com/office/officeart/2005/8/layout/hierarchy1"/>
    <dgm:cxn modelId="{B73141AF-515E-402A-8983-62558EBA59F8}" type="presParOf" srcId="{608C3AAA-E6CB-4C93-8569-8BBDB02E8D68}" destId="{62723A86-848B-415E-9710-E8288DCE7BD1}" srcOrd="0" destOrd="0" presId="urn:microsoft.com/office/officeart/2005/8/layout/hierarchy1"/>
    <dgm:cxn modelId="{C07E382E-7552-4768-A113-C47311BE888E}" type="presParOf" srcId="{608C3AAA-E6CB-4C93-8569-8BBDB02E8D68}" destId="{20C68998-4505-402D-9AC2-6B9BE5644781}" srcOrd="1" destOrd="0" presId="urn:microsoft.com/office/officeart/2005/8/layout/hierarchy1"/>
    <dgm:cxn modelId="{1D455406-4C62-46D6-B2A9-10F96182FAF8}" type="presParOf" srcId="{20C68998-4505-402D-9AC2-6B9BE5644781}" destId="{AEF67B61-A60A-4B25-97EC-EF499CBB5B26}" srcOrd="0" destOrd="0" presId="urn:microsoft.com/office/officeart/2005/8/layout/hierarchy1"/>
    <dgm:cxn modelId="{C9FEE4D4-ED26-42C0-B5D3-C48A415E0A86}" type="presParOf" srcId="{AEF67B61-A60A-4B25-97EC-EF499CBB5B26}" destId="{02702F9E-025B-4DC7-BD68-1AA12B63D9DA}" srcOrd="0" destOrd="0" presId="urn:microsoft.com/office/officeart/2005/8/layout/hierarchy1"/>
    <dgm:cxn modelId="{6D26E90F-17DD-4859-BEF1-430986AC8BB0}" type="presParOf" srcId="{AEF67B61-A60A-4B25-97EC-EF499CBB5B26}" destId="{B5F6436D-0D44-4C44-B3D5-F049BD58DD5D}" srcOrd="1" destOrd="0" presId="urn:microsoft.com/office/officeart/2005/8/layout/hierarchy1"/>
    <dgm:cxn modelId="{A72F1045-108D-441E-B671-43FDF9E0BFF7}" type="presParOf" srcId="{20C68998-4505-402D-9AC2-6B9BE5644781}" destId="{807E129F-79B0-4A38-B697-C76FB6D29B8D}" srcOrd="1" destOrd="0" presId="urn:microsoft.com/office/officeart/2005/8/layout/hierarchy1"/>
    <dgm:cxn modelId="{B8830E31-C23D-414C-BC88-B9189F96E728}" type="presParOf" srcId="{608C3AAA-E6CB-4C93-8569-8BBDB02E8D68}" destId="{8F3AA584-6B21-4E89-9F2D-9A5CB49E62CA}" srcOrd="2" destOrd="0" presId="urn:microsoft.com/office/officeart/2005/8/layout/hierarchy1"/>
    <dgm:cxn modelId="{29988CEC-356B-4414-8151-7644660426ED}" type="presParOf" srcId="{608C3AAA-E6CB-4C93-8569-8BBDB02E8D68}" destId="{7DD227C5-8AC2-4F50-BA64-1E6EB23C065C}" srcOrd="3" destOrd="0" presId="urn:microsoft.com/office/officeart/2005/8/layout/hierarchy1"/>
    <dgm:cxn modelId="{9B95C284-AE6A-4BFA-9938-9BCFA02D2C40}" type="presParOf" srcId="{7DD227C5-8AC2-4F50-BA64-1E6EB23C065C}" destId="{858CCAD7-1C82-4D32-9867-81E4085B73EC}" srcOrd="0" destOrd="0" presId="urn:microsoft.com/office/officeart/2005/8/layout/hierarchy1"/>
    <dgm:cxn modelId="{6794FBD8-0DB0-41F2-8BBB-E7A64A8AE397}" type="presParOf" srcId="{858CCAD7-1C82-4D32-9867-81E4085B73EC}" destId="{3F4EB410-3433-4DEC-8D01-9EEE67296A92}" srcOrd="0" destOrd="0" presId="urn:microsoft.com/office/officeart/2005/8/layout/hierarchy1"/>
    <dgm:cxn modelId="{3E43D2BB-AACB-4AC4-AD13-57D38153D2C0}" type="presParOf" srcId="{858CCAD7-1C82-4D32-9867-81E4085B73EC}" destId="{9D5AA9C7-2AE8-4ED7-A373-C69CEE1AA741}" srcOrd="1" destOrd="0" presId="urn:microsoft.com/office/officeart/2005/8/layout/hierarchy1"/>
    <dgm:cxn modelId="{395D1D46-0276-4835-B23D-3382B4D12E17}" type="presParOf" srcId="{7DD227C5-8AC2-4F50-BA64-1E6EB23C065C}" destId="{E5544973-81F5-4FFF-9E6F-AC70E40C48A3}" srcOrd="1" destOrd="0" presId="urn:microsoft.com/office/officeart/2005/8/layout/hierarchy1"/>
    <dgm:cxn modelId="{7A75428C-0520-48DA-B24E-9C4CE4CF23C1}" type="presParOf" srcId="{608C3AAA-E6CB-4C93-8569-8BBDB02E8D68}" destId="{2A264BC7-6FF5-426E-AEB0-3976BFB7BB8E}" srcOrd="4" destOrd="0" presId="urn:microsoft.com/office/officeart/2005/8/layout/hierarchy1"/>
    <dgm:cxn modelId="{63E62DAA-127B-4617-B29C-D10983529D06}" type="presParOf" srcId="{608C3AAA-E6CB-4C93-8569-8BBDB02E8D68}" destId="{93329FCC-B360-4F7C-B396-29275BE17619}" srcOrd="5" destOrd="0" presId="urn:microsoft.com/office/officeart/2005/8/layout/hierarchy1"/>
    <dgm:cxn modelId="{9FAA0915-988B-4F47-BF40-D1B041FCAF5B}" type="presParOf" srcId="{93329FCC-B360-4F7C-B396-29275BE17619}" destId="{BD8F1D68-6658-4864-9A88-DD442DFCE4F5}" srcOrd="0" destOrd="0" presId="urn:microsoft.com/office/officeart/2005/8/layout/hierarchy1"/>
    <dgm:cxn modelId="{93D2DDB1-982B-4752-9DB9-8CCCD4E36277}" type="presParOf" srcId="{BD8F1D68-6658-4864-9A88-DD442DFCE4F5}" destId="{046ED1D0-1745-4652-8668-C9B98380BE13}" srcOrd="0" destOrd="0" presId="urn:microsoft.com/office/officeart/2005/8/layout/hierarchy1"/>
    <dgm:cxn modelId="{E9B0AC24-CB76-47BC-B79D-2D85D04F954E}" type="presParOf" srcId="{BD8F1D68-6658-4864-9A88-DD442DFCE4F5}" destId="{0BD1503D-9453-43F3-BB38-BD34FD6A05FC}" srcOrd="1" destOrd="0" presId="urn:microsoft.com/office/officeart/2005/8/layout/hierarchy1"/>
    <dgm:cxn modelId="{FCBDCFA0-BAAC-4263-B4E8-0C71EA7042E4}" type="presParOf" srcId="{93329FCC-B360-4F7C-B396-29275BE17619}" destId="{FAA44AF1-35F0-41DE-9590-EE3489737AAF}" srcOrd="1" destOrd="0" presId="urn:microsoft.com/office/officeart/2005/8/layout/hierarchy1"/>
    <dgm:cxn modelId="{CF441191-3212-4D06-AF5E-6A1D54C1AB18}" type="presParOf" srcId="{608C3AAA-E6CB-4C93-8569-8BBDB02E8D68}" destId="{FD577387-DC5B-4317-A66D-8F1E0D6C395C}" srcOrd="6" destOrd="0" presId="urn:microsoft.com/office/officeart/2005/8/layout/hierarchy1"/>
    <dgm:cxn modelId="{E36BC809-C3D8-4E36-81C7-4BD8B92D81A9}" type="presParOf" srcId="{608C3AAA-E6CB-4C93-8569-8BBDB02E8D68}" destId="{ED8D695C-F80E-4C2A-BB46-7EE851BBA9B2}" srcOrd="7" destOrd="0" presId="urn:microsoft.com/office/officeart/2005/8/layout/hierarchy1"/>
    <dgm:cxn modelId="{346F933E-0349-4375-9F9A-EA289BDDDBE4}" type="presParOf" srcId="{ED8D695C-F80E-4C2A-BB46-7EE851BBA9B2}" destId="{12298EDE-B28B-4183-B89B-A7581C5B17E4}" srcOrd="0" destOrd="0" presId="urn:microsoft.com/office/officeart/2005/8/layout/hierarchy1"/>
    <dgm:cxn modelId="{02E56D4D-1FA5-4E2D-9174-B23917B5F9F4}" type="presParOf" srcId="{12298EDE-B28B-4183-B89B-A7581C5B17E4}" destId="{E0EBD2D3-F20D-4AB1-BB5B-D10FD39FDFFD}" srcOrd="0" destOrd="0" presId="urn:microsoft.com/office/officeart/2005/8/layout/hierarchy1"/>
    <dgm:cxn modelId="{6A28D7B1-0D54-4B53-AFAD-D350EF15B487}" type="presParOf" srcId="{12298EDE-B28B-4183-B89B-A7581C5B17E4}" destId="{4D8870C0-5ECC-4EFC-AAEF-3A89C2695703}" srcOrd="1" destOrd="0" presId="urn:microsoft.com/office/officeart/2005/8/layout/hierarchy1"/>
    <dgm:cxn modelId="{F9F847E8-A9B2-4F35-AAD9-938E0C5CFE8D}" type="presParOf" srcId="{ED8D695C-F80E-4C2A-BB46-7EE851BBA9B2}" destId="{E99BDD73-4909-42ED-A70D-77BDD42FA0B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99643EA-AAFD-478C-A104-355667260DE6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2C43EF4-F973-402E-BB0D-44E78CB58D86}">
      <dgm:prSet phldrT="[Text]" custT="1"/>
      <dgm:spPr/>
      <dgm:t>
        <a:bodyPr/>
        <a:lstStyle/>
        <a:p>
          <a:r>
            <a:rPr lang="en-US" sz="1300" b="1" dirty="0" err="1" smtClean="0">
              <a:solidFill>
                <a:schemeClr val="bg1"/>
              </a:solidFill>
              <a:latin typeface="Arial"/>
              <a:cs typeface="Arial"/>
            </a:rPr>
            <a:t>Tiền</a:t>
          </a:r>
          <a:r>
            <a:rPr lang="en-US" sz="1300" b="1" dirty="0" smtClean="0">
              <a:solidFill>
                <a:schemeClr val="bg1"/>
              </a:solidFill>
              <a:latin typeface="Arial"/>
              <a:cs typeface="Arial"/>
            </a:rPr>
            <a:t> </a:t>
          </a:r>
          <a:r>
            <a:rPr lang="en-US" sz="1300" b="1" dirty="0" err="1" smtClean="0">
              <a:solidFill>
                <a:schemeClr val="bg1"/>
              </a:solidFill>
              <a:latin typeface="Arial"/>
              <a:cs typeface="Arial"/>
            </a:rPr>
            <a:t>đăng</a:t>
          </a:r>
          <a:r>
            <a:rPr lang="en-US" sz="1300" b="1" dirty="0" smtClean="0">
              <a:solidFill>
                <a:schemeClr val="bg1"/>
              </a:solidFill>
              <a:latin typeface="Arial"/>
              <a:cs typeface="Arial"/>
            </a:rPr>
            <a:t> </a:t>
          </a:r>
          <a:r>
            <a:rPr lang="en-US" sz="1300" b="1" dirty="0" err="1" smtClean="0">
              <a:solidFill>
                <a:schemeClr val="bg1"/>
              </a:solidFill>
              <a:latin typeface="Arial"/>
              <a:cs typeface="Arial"/>
            </a:rPr>
            <a:t>ký (nhóm I và II)</a:t>
          </a:r>
          <a:r>
            <a:rPr lang="en-US" sz="1300" b="1" dirty="0" smtClean="0">
              <a:solidFill>
                <a:schemeClr val="bg1"/>
              </a:solidFill>
              <a:latin typeface="Arial"/>
              <a:cs typeface="Arial"/>
            </a:rPr>
            <a:t> </a:t>
          </a:r>
          <a:endParaRPr lang="en-US" sz="1300" b="1" dirty="0">
            <a:solidFill>
              <a:schemeClr val="bg1"/>
            </a:solidFill>
            <a:latin typeface="Arial"/>
            <a:cs typeface="Arial"/>
          </a:endParaRPr>
        </a:p>
      </dgm:t>
    </dgm:pt>
    <dgm:pt modelId="{638F3441-FA8C-45EB-8BE0-91198FB55B06}" type="parTrans" cxnId="{23622C56-29FF-482F-88D1-34B454243048}">
      <dgm:prSet/>
      <dgm:spPr/>
      <dgm:t>
        <a:bodyPr/>
        <a:lstStyle/>
        <a:p>
          <a:endParaRPr lang="en-US"/>
        </a:p>
      </dgm:t>
    </dgm:pt>
    <dgm:pt modelId="{9370E450-BD94-4BEA-993E-648591E41997}" type="sibTrans" cxnId="{23622C56-29FF-482F-88D1-34B454243048}">
      <dgm:prSet/>
      <dgm:spPr/>
      <dgm:t>
        <a:bodyPr/>
        <a:lstStyle/>
        <a:p>
          <a:endParaRPr lang="en-US"/>
        </a:p>
      </dgm:t>
    </dgm:pt>
    <dgm:pt modelId="{168CECF3-DF49-4B7C-9BF3-E98512BB0FC6}">
      <dgm:prSet phldrT="[Text]" custT="1"/>
      <dgm:spPr/>
      <dgm:t>
        <a:bodyPr/>
        <a:lstStyle/>
        <a:p>
          <a:r>
            <a:rPr lang="en-US" sz="1100" dirty="0" err="1" smtClean="0">
              <a:latin typeface="Arial"/>
              <a:cs typeface="Arial"/>
            </a:rPr>
            <a:t>Hội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đồng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đánh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giá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xem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xét</a:t>
          </a:r>
          <a:r>
            <a:rPr lang="en-US" sz="1100" dirty="0" smtClean="0">
              <a:latin typeface="Arial"/>
              <a:cs typeface="Arial"/>
            </a:rPr>
            <a:t>, </a:t>
          </a:r>
          <a:r>
            <a:rPr lang="en-US" sz="1100" dirty="0" err="1" smtClean="0">
              <a:latin typeface="Arial"/>
              <a:cs typeface="Arial"/>
            </a:rPr>
            <a:t>đưa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ra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một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quy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trình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chuẩn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để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đánh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giá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tính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tương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đương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hoặc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vượt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trội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của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giống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mới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và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các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giống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tham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khảo</a:t>
          </a:r>
          <a:endParaRPr lang="en-US" sz="1100" dirty="0">
            <a:latin typeface="Arial"/>
            <a:cs typeface="Arial"/>
          </a:endParaRPr>
        </a:p>
      </dgm:t>
    </dgm:pt>
    <dgm:pt modelId="{2A72E0FE-7760-454C-85CF-4C4163CBC2C0}" type="parTrans" cxnId="{103008A0-91F3-4685-B19F-5A259DC3E4EC}">
      <dgm:prSet/>
      <dgm:spPr/>
      <dgm:t>
        <a:bodyPr/>
        <a:lstStyle/>
        <a:p>
          <a:endParaRPr lang="en-US"/>
        </a:p>
      </dgm:t>
    </dgm:pt>
    <dgm:pt modelId="{0753C0F7-25EE-4058-BEE9-3AB95697380D}" type="sibTrans" cxnId="{103008A0-91F3-4685-B19F-5A259DC3E4EC}">
      <dgm:prSet/>
      <dgm:spPr/>
      <dgm:t>
        <a:bodyPr/>
        <a:lstStyle/>
        <a:p>
          <a:endParaRPr lang="en-US"/>
        </a:p>
      </dgm:t>
    </dgm:pt>
    <dgm:pt modelId="{11279262-9DBC-4863-9E77-5A61A17AA82D}">
      <dgm:prSet phldrT="[Text]" custT="1"/>
      <dgm:spPr/>
      <dgm:t>
        <a:bodyPr/>
        <a:lstStyle/>
        <a:p>
          <a:r>
            <a:rPr lang="en-US" sz="1100" dirty="0" err="1" smtClean="0">
              <a:latin typeface="Arial"/>
              <a:cs typeface="Arial"/>
            </a:rPr>
            <a:t>Chủ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sở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hữu</a:t>
          </a:r>
          <a:r>
            <a:rPr lang="en-US" sz="1100" dirty="0" smtClean="0">
              <a:latin typeface="Arial"/>
              <a:cs typeface="Arial"/>
            </a:rPr>
            <a:t> hay </a:t>
          </a:r>
          <a:r>
            <a:rPr lang="en-US" sz="1100" dirty="0" err="1" smtClean="0">
              <a:latin typeface="Arial"/>
              <a:cs typeface="Arial"/>
            </a:rPr>
            <a:t>nhà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tạo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giống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tiến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hành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kiểm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nghiệm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theo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quy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trình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đã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được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khuyến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cáo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và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đưa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ra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kết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quả</a:t>
          </a:r>
          <a:endParaRPr lang="en-US" sz="1100" dirty="0">
            <a:latin typeface="Arial"/>
            <a:cs typeface="Arial"/>
          </a:endParaRPr>
        </a:p>
      </dgm:t>
    </dgm:pt>
    <dgm:pt modelId="{E31B814E-3CF6-4C66-830F-ABEB4DE96968}" type="parTrans" cxnId="{FEC60984-0AEC-41B3-BBBA-8032F10C2D9F}">
      <dgm:prSet/>
      <dgm:spPr/>
      <dgm:t>
        <a:bodyPr/>
        <a:lstStyle/>
        <a:p>
          <a:endParaRPr lang="en-US"/>
        </a:p>
      </dgm:t>
    </dgm:pt>
    <dgm:pt modelId="{BB25316B-BB86-4DF5-9719-550C54302B73}" type="sibTrans" cxnId="{FEC60984-0AEC-41B3-BBBA-8032F10C2D9F}">
      <dgm:prSet/>
      <dgm:spPr/>
      <dgm:t>
        <a:bodyPr/>
        <a:lstStyle/>
        <a:p>
          <a:endParaRPr lang="en-US"/>
        </a:p>
      </dgm:t>
    </dgm:pt>
    <dgm:pt modelId="{2F67B36C-3060-4F26-806B-848F67DB70C4}">
      <dgm:prSet phldrT="[Text]" custT="1"/>
      <dgm:spPr/>
      <dgm:t>
        <a:bodyPr/>
        <a:lstStyle/>
        <a:p>
          <a:r>
            <a:rPr lang="en-US" sz="1300" b="1" dirty="0" err="1" smtClean="0">
              <a:solidFill>
                <a:schemeClr val="bg1"/>
              </a:solidFill>
              <a:latin typeface="Arial"/>
              <a:cs typeface="Arial"/>
            </a:rPr>
            <a:t>Đăng</a:t>
          </a:r>
          <a:r>
            <a:rPr lang="en-US" sz="1300" b="1" dirty="0" smtClean="0">
              <a:solidFill>
                <a:schemeClr val="bg1"/>
              </a:solidFill>
              <a:latin typeface="Arial"/>
              <a:cs typeface="Arial"/>
            </a:rPr>
            <a:t> </a:t>
          </a:r>
          <a:r>
            <a:rPr lang="en-US" sz="1300" b="1" dirty="0" err="1" smtClean="0">
              <a:solidFill>
                <a:schemeClr val="bg1"/>
              </a:solidFill>
              <a:latin typeface="Arial"/>
              <a:cs typeface="Arial"/>
            </a:rPr>
            <a:t>ký (nhóm I, II và III)</a:t>
          </a:r>
          <a:endParaRPr lang="en-US" sz="1300" b="1" dirty="0">
            <a:solidFill>
              <a:schemeClr val="bg1"/>
            </a:solidFill>
            <a:latin typeface="Arial"/>
            <a:cs typeface="Arial"/>
          </a:endParaRPr>
        </a:p>
      </dgm:t>
    </dgm:pt>
    <dgm:pt modelId="{8846639C-9A76-48EB-94A3-8C735F6D858B}" type="parTrans" cxnId="{FF0DC2D9-0F71-4895-9236-F8B5CFF7A107}">
      <dgm:prSet/>
      <dgm:spPr/>
      <dgm:t>
        <a:bodyPr/>
        <a:lstStyle/>
        <a:p>
          <a:endParaRPr lang="en-US"/>
        </a:p>
      </dgm:t>
    </dgm:pt>
    <dgm:pt modelId="{52F74F9B-5016-4194-A39F-C8F64C641CE4}" type="sibTrans" cxnId="{FF0DC2D9-0F71-4895-9236-F8B5CFF7A107}">
      <dgm:prSet/>
      <dgm:spPr/>
      <dgm:t>
        <a:bodyPr/>
        <a:lstStyle/>
        <a:p>
          <a:endParaRPr lang="en-US"/>
        </a:p>
      </dgm:t>
    </dgm:pt>
    <dgm:pt modelId="{1B654CA6-1B5D-436A-AB0D-A994A23AAB08}">
      <dgm:prSet phldrT="[Text]" custT="1"/>
      <dgm:spPr/>
      <dgm:t>
        <a:bodyPr/>
        <a:lstStyle/>
        <a:p>
          <a:r>
            <a:rPr lang="en-US" sz="1100" dirty="0" err="1" smtClean="0">
              <a:latin typeface="Arial"/>
              <a:cs typeface="Arial"/>
            </a:rPr>
            <a:t>Bên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đăng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ký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nộp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hồ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sơ</a:t>
          </a:r>
          <a:r>
            <a:rPr lang="en-US" sz="1100" dirty="0" smtClean="0">
              <a:latin typeface="Arial"/>
              <a:cs typeface="Arial"/>
            </a:rPr>
            <a:t>; </a:t>
          </a:r>
          <a:r>
            <a:rPr lang="en-US" sz="1100" dirty="0" err="1" smtClean="0">
              <a:latin typeface="Arial"/>
              <a:cs typeface="Arial"/>
            </a:rPr>
            <a:t>gồm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các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thông</a:t>
          </a:r>
          <a:r>
            <a:rPr lang="en-US" sz="1100" dirty="0" smtClean="0">
              <a:latin typeface="Arial"/>
              <a:cs typeface="Arial"/>
            </a:rPr>
            <a:t> tin </a:t>
          </a:r>
          <a:r>
            <a:rPr lang="en-US" sz="1100" dirty="0" err="1" smtClean="0">
              <a:latin typeface="Arial"/>
              <a:cs typeface="Arial"/>
            </a:rPr>
            <a:t>cơ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bản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và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thông</a:t>
          </a:r>
          <a:r>
            <a:rPr lang="en-US" sz="1100" dirty="0" smtClean="0">
              <a:latin typeface="Arial"/>
              <a:cs typeface="Arial"/>
            </a:rPr>
            <a:t> tin </a:t>
          </a:r>
          <a:r>
            <a:rPr lang="en-US" sz="1100" dirty="0" err="1" smtClean="0">
              <a:latin typeface="Arial"/>
              <a:cs typeface="Arial"/>
            </a:rPr>
            <a:t>hỗ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trợ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đăng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ký</a:t>
          </a:r>
          <a:r>
            <a:rPr lang="en-US" sz="1100" dirty="0" smtClean="0">
              <a:latin typeface="Arial"/>
              <a:cs typeface="Arial"/>
            </a:rPr>
            <a:t> (</a:t>
          </a:r>
          <a:r>
            <a:rPr lang="en-US" sz="1100" dirty="0" err="1" smtClean="0">
              <a:latin typeface="Arial"/>
              <a:cs typeface="Arial"/>
            </a:rPr>
            <a:t>cho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nhóm</a:t>
          </a:r>
          <a:r>
            <a:rPr lang="en-US" sz="1100" dirty="0" smtClean="0">
              <a:latin typeface="Arial"/>
              <a:cs typeface="Arial"/>
            </a:rPr>
            <a:t> I </a:t>
          </a:r>
          <a:r>
            <a:rPr lang="en-US" sz="1100" dirty="0" err="1" smtClean="0">
              <a:latin typeface="Arial"/>
              <a:cs typeface="Arial"/>
            </a:rPr>
            <a:t>và</a:t>
          </a:r>
          <a:r>
            <a:rPr lang="en-US" sz="1100" dirty="0" smtClean="0">
              <a:latin typeface="Arial"/>
              <a:cs typeface="Arial"/>
            </a:rPr>
            <a:t> II: </a:t>
          </a:r>
          <a:r>
            <a:rPr lang="en-US" sz="1100" dirty="0" err="1" smtClean="0">
              <a:latin typeface="Arial"/>
              <a:cs typeface="Arial"/>
            </a:rPr>
            <a:t>nhận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xét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của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hội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đồng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đánh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giá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về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kết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quả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của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kiểm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nghiệm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trong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vòng</a:t>
          </a:r>
          <a:r>
            <a:rPr lang="en-US" sz="1100" dirty="0" smtClean="0">
              <a:latin typeface="Arial"/>
              <a:cs typeface="Arial"/>
            </a:rPr>
            <a:t> 2-4 </a:t>
          </a:r>
          <a:r>
            <a:rPr lang="en-US" sz="1100" dirty="0" err="1" smtClean="0">
              <a:latin typeface="Arial"/>
              <a:cs typeface="Arial"/>
            </a:rPr>
            <a:t>năm</a:t>
          </a:r>
          <a:r>
            <a:rPr lang="en-US" sz="1100" dirty="0" smtClean="0">
              <a:latin typeface="Arial"/>
              <a:cs typeface="Arial"/>
            </a:rPr>
            <a:t>, </a:t>
          </a:r>
          <a:r>
            <a:rPr lang="en-US" sz="1100" dirty="0" err="1" smtClean="0">
              <a:latin typeface="Arial"/>
              <a:cs typeface="Arial"/>
            </a:rPr>
            <a:t>tùy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loại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cây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và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kết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quả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của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kiểm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nghiệm</a:t>
          </a:r>
          <a:r>
            <a:rPr lang="en-US" sz="1100" dirty="0" smtClean="0">
              <a:latin typeface="Arial"/>
              <a:cs typeface="Arial"/>
            </a:rPr>
            <a:t>). Không yêu cầu thông tin hỗ trợ cho nhóm III </a:t>
          </a:r>
          <a:endParaRPr lang="en-US" sz="1100" dirty="0">
            <a:latin typeface="Arial"/>
            <a:cs typeface="Arial"/>
          </a:endParaRPr>
        </a:p>
      </dgm:t>
    </dgm:pt>
    <dgm:pt modelId="{B7BA22ED-C502-4BCE-B07B-C7ACDEC2DBE6}" type="parTrans" cxnId="{20EA28F3-BD52-404C-88C8-BFA6A44D9109}">
      <dgm:prSet/>
      <dgm:spPr/>
      <dgm:t>
        <a:bodyPr/>
        <a:lstStyle/>
        <a:p>
          <a:endParaRPr lang="en-US"/>
        </a:p>
      </dgm:t>
    </dgm:pt>
    <dgm:pt modelId="{DCA61D70-A4A8-4B75-8EE6-BB8916500081}" type="sibTrans" cxnId="{20EA28F3-BD52-404C-88C8-BFA6A44D9109}">
      <dgm:prSet/>
      <dgm:spPr/>
      <dgm:t>
        <a:bodyPr/>
        <a:lstStyle/>
        <a:p>
          <a:endParaRPr lang="en-US"/>
        </a:p>
      </dgm:t>
    </dgm:pt>
    <dgm:pt modelId="{F503451E-7317-4910-A5D4-6CB2AF3112CC}">
      <dgm:prSet phldrT="[Text]" custT="1"/>
      <dgm:spPr/>
      <dgm:t>
        <a:bodyPr/>
        <a:lstStyle/>
        <a:p>
          <a:r>
            <a:rPr lang="en-US" sz="1100" dirty="0" err="1" smtClean="0">
              <a:latin typeface="Arial"/>
              <a:cs typeface="Arial"/>
            </a:rPr>
            <a:t>Hội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đồng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đánh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giá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xem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xét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các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kết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quả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đạt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được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để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đưa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ra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nhận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xét</a:t>
          </a:r>
          <a:r>
            <a:rPr lang="en-US" sz="1100" dirty="0" smtClean="0">
              <a:latin typeface="Arial"/>
              <a:cs typeface="Arial"/>
            </a:rPr>
            <a:t> </a:t>
          </a:r>
          <a:endParaRPr lang="en-US" sz="1100" dirty="0">
            <a:latin typeface="Arial"/>
            <a:cs typeface="Arial"/>
          </a:endParaRPr>
        </a:p>
      </dgm:t>
    </dgm:pt>
    <dgm:pt modelId="{D1F43E81-CB09-4E8B-8C47-BEA1867A0689}" type="parTrans" cxnId="{E26683AA-A8FC-45EF-A90B-45C97225AFC7}">
      <dgm:prSet/>
      <dgm:spPr/>
      <dgm:t>
        <a:bodyPr/>
        <a:lstStyle/>
        <a:p>
          <a:endParaRPr lang="en-US"/>
        </a:p>
      </dgm:t>
    </dgm:pt>
    <dgm:pt modelId="{E6638D52-CFAF-481D-B7DF-6C5D698FC9B7}" type="sibTrans" cxnId="{E26683AA-A8FC-45EF-A90B-45C97225AFC7}">
      <dgm:prSet/>
      <dgm:spPr/>
      <dgm:t>
        <a:bodyPr/>
        <a:lstStyle/>
        <a:p>
          <a:endParaRPr lang="en-US"/>
        </a:p>
      </dgm:t>
    </dgm:pt>
    <dgm:pt modelId="{AC6B3F52-DC79-40DF-9EE5-EF83B1103D9A}">
      <dgm:prSet phldrT="[Text]" custT="1"/>
      <dgm:spPr/>
      <dgm:t>
        <a:bodyPr/>
        <a:lstStyle/>
        <a:p>
          <a:r>
            <a:rPr lang="en-US" sz="1100" dirty="0" err="1" smtClean="0">
              <a:latin typeface="Arial"/>
              <a:cs typeface="Arial"/>
            </a:rPr>
            <a:t>Văn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phòng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đăng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ký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giống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tiếp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nhận</a:t>
          </a:r>
          <a:r>
            <a:rPr lang="en-US" sz="1100" dirty="0" smtClean="0">
              <a:latin typeface="Arial"/>
              <a:cs typeface="Arial"/>
            </a:rPr>
            <a:t>, </a:t>
          </a:r>
          <a:r>
            <a:rPr lang="en-US" sz="1100" dirty="0" err="1" smtClean="0">
              <a:latin typeface="Arial"/>
              <a:cs typeface="Arial"/>
            </a:rPr>
            <a:t>thông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báo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tính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đầy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đủ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và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các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vấn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đề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liên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quan</a:t>
          </a:r>
          <a:r>
            <a:rPr lang="en-US" sz="1100" dirty="0" smtClean="0">
              <a:latin typeface="Arial"/>
              <a:cs typeface="Arial"/>
            </a:rPr>
            <a:t>. </a:t>
          </a:r>
          <a:r>
            <a:rPr lang="en-US" sz="1100" dirty="0" err="1" smtClean="0">
              <a:latin typeface="Arial"/>
              <a:cs typeface="Arial"/>
            </a:rPr>
            <a:t>Thời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gian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quy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định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cho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việc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đăng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ký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giống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là</a:t>
          </a:r>
          <a:r>
            <a:rPr lang="en-US" sz="1100" dirty="0" smtClean="0">
              <a:latin typeface="Arial"/>
              <a:cs typeface="Arial"/>
            </a:rPr>
            <a:t> 120 </a:t>
          </a:r>
          <a:r>
            <a:rPr lang="en-US" sz="1100" dirty="0" err="1" smtClean="0">
              <a:latin typeface="Arial"/>
              <a:cs typeface="Arial"/>
            </a:rPr>
            <a:t>ngày</a:t>
          </a:r>
          <a:endParaRPr lang="en-US" sz="1100" dirty="0">
            <a:latin typeface="Arial"/>
            <a:cs typeface="Arial"/>
          </a:endParaRPr>
        </a:p>
      </dgm:t>
    </dgm:pt>
    <dgm:pt modelId="{54EE49DA-84DA-460A-B002-C670FD887C23}" type="parTrans" cxnId="{F30C9014-C90A-4B36-8571-C9A64AC5C9EE}">
      <dgm:prSet/>
      <dgm:spPr/>
      <dgm:t>
        <a:bodyPr/>
        <a:lstStyle/>
        <a:p>
          <a:endParaRPr lang="en-US"/>
        </a:p>
      </dgm:t>
    </dgm:pt>
    <dgm:pt modelId="{BFD76FCD-0C96-4E25-940F-83491EDE7D3A}" type="sibTrans" cxnId="{F30C9014-C90A-4B36-8571-C9A64AC5C9EE}">
      <dgm:prSet/>
      <dgm:spPr/>
      <dgm:t>
        <a:bodyPr/>
        <a:lstStyle/>
        <a:p>
          <a:endParaRPr lang="en-US"/>
        </a:p>
      </dgm:t>
    </dgm:pt>
    <dgm:pt modelId="{746A0967-7403-4377-B5CE-EAEB8059C91B}">
      <dgm:prSet phldrT="[Text]" custT="1"/>
      <dgm:spPr/>
      <dgm:t>
        <a:bodyPr/>
        <a:lstStyle/>
        <a:p>
          <a:r>
            <a:rPr lang="en-US" sz="1100" dirty="0" err="1" smtClean="0">
              <a:latin typeface="Arial"/>
              <a:cs typeface="Arial"/>
            </a:rPr>
            <a:t>Việc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đăng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ký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giống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không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liên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quan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đến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bảo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hộ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tác</a:t>
          </a:r>
          <a:r>
            <a:rPr lang="en-US" sz="1100" dirty="0" smtClean="0">
              <a:latin typeface="Arial"/>
              <a:cs typeface="Arial"/>
            </a:rPr>
            <a:t> </a:t>
          </a:r>
          <a:r>
            <a:rPr lang="en-US" sz="1100" dirty="0" err="1" smtClean="0">
              <a:latin typeface="Arial"/>
              <a:cs typeface="Arial"/>
            </a:rPr>
            <a:t>giả</a:t>
          </a:r>
          <a:r>
            <a:rPr lang="en-US" sz="1100" dirty="0" smtClean="0">
              <a:latin typeface="Arial"/>
              <a:cs typeface="Arial"/>
            </a:rPr>
            <a:t>. </a:t>
          </a:r>
          <a:endParaRPr lang="en-US" sz="1100" dirty="0">
            <a:latin typeface="Arial"/>
            <a:cs typeface="Arial"/>
          </a:endParaRPr>
        </a:p>
      </dgm:t>
    </dgm:pt>
    <dgm:pt modelId="{ABA44103-C9C2-42F5-A47C-19DBA7DD8058}" type="parTrans" cxnId="{35955ED7-5D22-4D01-B9A3-2D06C58DF61B}">
      <dgm:prSet/>
      <dgm:spPr/>
      <dgm:t>
        <a:bodyPr/>
        <a:lstStyle/>
        <a:p>
          <a:endParaRPr lang="en-US"/>
        </a:p>
      </dgm:t>
    </dgm:pt>
    <dgm:pt modelId="{794CCC12-DFA9-447D-8D36-BAA683E59B2E}" type="sibTrans" cxnId="{35955ED7-5D22-4D01-B9A3-2D06C58DF61B}">
      <dgm:prSet/>
      <dgm:spPr/>
      <dgm:t>
        <a:bodyPr/>
        <a:lstStyle/>
        <a:p>
          <a:endParaRPr lang="en-US"/>
        </a:p>
      </dgm:t>
    </dgm:pt>
    <dgm:pt modelId="{FE2DA511-C4BD-4B19-A83E-7CE9DAB21D95}" type="pres">
      <dgm:prSet presAssocID="{899643EA-AAFD-478C-A104-355667260DE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4ED7E9A-77D6-4B14-A357-96254C739B5D}" type="pres">
      <dgm:prSet presAssocID="{E2C43EF4-F973-402E-BB0D-44E78CB58D86}" presName="composite" presStyleCnt="0"/>
      <dgm:spPr/>
    </dgm:pt>
    <dgm:pt modelId="{C4FBA0E5-6B5B-4D49-A0FA-DC58C0C7126A}" type="pres">
      <dgm:prSet presAssocID="{E2C43EF4-F973-402E-BB0D-44E78CB58D86}" presName="parentText" presStyleLbl="align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668806-73F8-4BD1-92ED-D44719E9E53C}" type="pres">
      <dgm:prSet presAssocID="{E2C43EF4-F973-402E-BB0D-44E78CB58D86}" presName="descendantText" presStyleLbl="alignAcc1" presStyleIdx="0" presStyleCnt="2" custScaleY="11424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729EE8-160A-4536-BA57-093C258F2470}" type="pres">
      <dgm:prSet presAssocID="{9370E450-BD94-4BEA-993E-648591E41997}" presName="sp" presStyleCnt="0"/>
      <dgm:spPr/>
    </dgm:pt>
    <dgm:pt modelId="{4F521C39-041D-40E6-A541-67E9D7333477}" type="pres">
      <dgm:prSet presAssocID="{2F67B36C-3060-4F26-806B-848F67DB70C4}" presName="composite" presStyleCnt="0"/>
      <dgm:spPr/>
    </dgm:pt>
    <dgm:pt modelId="{F0A9691F-FAAB-434A-8F66-04464A282E53}" type="pres">
      <dgm:prSet presAssocID="{2F67B36C-3060-4F26-806B-848F67DB70C4}" presName="parentText" presStyleLbl="align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ACF8ED-A1E6-40CC-A0C8-8D47735362C0}" type="pres">
      <dgm:prSet presAssocID="{2F67B36C-3060-4F26-806B-848F67DB70C4}" presName="descendantText" presStyleLbl="alignAcc1" presStyleIdx="1" presStyleCnt="2" custScaleY="14463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AA4AF9C-D409-4D29-A54E-8D651509BE90}" type="presOf" srcId="{1B654CA6-1B5D-436A-AB0D-A994A23AAB08}" destId="{4CACF8ED-A1E6-40CC-A0C8-8D47735362C0}" srcOrd="0" destOrd="0" presId="urn:microsoft.com/office/officeart/2005/8/layout/chevron2"/>
    <dgm:cxn modelId="{67BEAFCD-E990-4561-BFF1-2C6AF322AC24}" type="presOf" srcId="{AC6B3F52-DC79-40DF-9EE5-EF83B1103D9A}" destId="{4CACF8ED-A1E6-40CC-A0C8-8D47735362C0}" srcOrd="0" destOrd="1" presId="urn:microsoft.com/office/officeart/2005/8/layout/chevron2"/>
    <dgm:cxn modelId="{6E0245CD-7A2E-4A80-BCC2-FCD8860D554E}" type="presOf" srcId="{899643EA-AAFD-478C-A104-355667260DE6}" destId="{FE2DA511-C4BD-4B19-A83E-7CE9DAB21D95}" srcOrd="0" destOrd="0" presId="urn:microsoft.com/office/officeart/2005/8/layout/chevron2"/>
    <dgm:cxn modelId="{E26683AA-A8FC-45EF-A90B-45C97225AFC7}" srcId="{E2C43EF4-F973-402E-BB0D-44E78CB58D86}" destId="{F503451E-7317-4910-A5D4-6CB2AF3112CC}" srcOrd="2" destOrd="0" parTransId="{D1F43E81-CB09-4E8B-8C47-BEA1867A0689}" sibTransId="{E6638D52-CFAF-481D-B7DF-6C5D698FC9B7}"/>
    <dgm:cxn modelId="{491A1CF9-8427-4CDD-8DA7-3D40ACD14286}" type="presOf" srcId="{11279262-9DBC-4863-9E77-5A61A17AA82D}" destId="{2C668806-73F8-4BD1-92ED-D44719E9E53C}" srcOrd="0" destOrd="1" presId="urn:microsoft.com/office/officeart/2005/8/layout/chevron2"/>
    <dgm:cxn modelId="{9E0F948B-4568-4719-8351-C9870BF3137E}" type="presOf" srcId="{746A0967-7403-4377-B5CE-EAEB8059C91B}" destId="{4CACF8ED-A1E6-40CC-A0C8-8D47735362C0}" srcOrd="0" destOrd="2" presId="urn:microsoft.com/office/officeart/2005/8/layout/chevron2"/>
    <dgm:cxn modelId="{BB8E93D0-2F27-44F1-BA98-5F73B4810207}" type="presOf" srcId="{F503451E-7317-4910-A5D4-6CB2AF3112CC}" destId="{2C668806-73F8-4BD1-92ED-D44719E9E53C}" srcOrd="0" destOrd="2" presId="urn:microsoft.com/office/officeart/2005/8/layout/chevron2"/>
    <dgm:cxn modelId="{23622C56-29FF-482F-88D1-34B454243048}" srcId="{899643EA-AAFD-478C-A104-355667260DE6}" destId="{E2C43EF4-F973-402E-BB0D-44E78CB58D86}" srcOrd="0" destOrd="0" parTransId="{638F3441-FA8C-45EB-8BE0-91198FB55B06}" sibTransId="{9370E450-BD94-4BEA-993E-648591E41997}"/>
    <dgm:cxn modelId="{20EA28F3-BD52-404C-88C8-BFA6A44D9109}" srcId="{2F67B36C-3060-4F26-806B-848F67DB70C4}" destId="{1B654CA6-1B5D-436A-AB0D-A994A23AAB08}" srcOrd="0" destOrd="0" parTransId="{B7BA22ED-C502-4BCE-B07B-C7ACDEC2DBE6}" sibTransId="{DCA61D70-A4A8-4B75-8EE6-BB8916500081}"/>
    <dgm:cxn modelId="{35955ED7-5D22-4D01-B9A3-2D06C58DF61B}" srcId="{2F67B36C-3060-4F26-806B-848F67DB70C4}" destId="{746A0967-7403-4377-B5CE-EAEB8059C91B}" srcOrd="2" destOrd="0" parTransId="{ABA44103-C9C2-42F5-A47C-19DBA7DD8058}" sibTransId="{794CCC12-DFA9-447D-8D36-BAA683E59B2E}"/>
    <dgm:cxn modelId="{F30C9014-C90A-4B36-8571-C9A64AC5C9EE}" srcId="{2F67B36C-3060-4F26-806B-848F67DB70C4}" destId="{AC6B3F52-DC79-40DF-9EE5-EF83B1103D9A}" srcOrd="1" destOrd="0" parTransId="{54EE49DA-84DA-460A-B002-C670FD887C23}" sibTransId="{BFD76FCD-0C96-4E25-940F-83491EDE7D3A}"/>
    <dgm:cxn modelId="{14CEAC60-785B-45FF-89CA-CEDA1C414425}" type="presOf" srcId="{2F67B36C-3060-4F26-806B-848F67DB70C4}" destId="{F0A9691F-FAAB-434A-8F66-04464A282E53}" srcOrd="0" destOrd="0" presId="urn:microsoft.com/office/officeart/2005/8/layout/chevron2"/>
    <dgm:cxn modelId="{B0B643C7-46B6-493C-AE1E-549A6CD3354D}" type="presOf" srcId="{168CECF3-DF49-4B7C-9BF3-E98512BB0FC6}" destId="{2C668806-73F8-4BD1-92ED-D44719E9E53C}" srcOrd="0" destOrd="0" presId="urn:microsoft.com/office/officeart/2005/8/layout/chevron2"/>
    <dgm:cxn modelId="{FF0DC2D9-0F71-4895-9236-F8B5CFF7A107}" srcId="{899643EA-AAFD-478C-A104-355667260DE6}" destId="{2F67B36C-3060-4F26-806B-848F67DB70C4}" srcOrd="1" destOrd="0" parTransId="{8846639C-9A76-48EB-94A3-8C735F6D858B}" sibTransId="{52F74F9B-5016-4194-A39F-C8F64C641CE4}"/>
    <dgm:cxn modelId="{7D6745F4-C1C6-4702-A962-7CA8E7D1BAF0}" type="presOf" srcId="{E2C43EF4-F973-402E-BB0D-44E78CB58D86}" destId="{C4FBA0E5-6B5B-4D49-A0FA-DC58C0C7126A}" srcOrd="0" destOrd="0" presId="urn:microsoft.com/office/officeart/2005/8/layout/chevron2"/>
    <dgm:cxn modelId="{FEC60984-0AEC-41B3-BBBA-8032F10C2D9F}" srcId="{E2C43EF4-F973-402E-BB0D-44E78CB58D86}" destId="{11279262-9DBC-4863-9E77-5A61A17AA82D}" srcOrd="1" destOrd="0" parTransId="{E31B814E-3CF6-4C66-830F-ABEB4DE96968}" sibTransId="{BB25316B-BB86-4DF5-9719-550C54302B73}"/>
    <dgm:cxn modelId="{103008A0-91F3-4685-B19F-5A259DC3E4EC}" srcId="{E2C43EF4-F973-402E-BB0D-44E78CB58D86}" destId="{168CECF3-DF49-4B7C-9BF3-E98512BB0FC6}" srcOrd="0" destOrd="0" parTransId="{2A72E0FE-7760-454C-85CF-4C4163CBC2C0}" sibTransId="{0753C0F7-25EE-4058-BEE9-3AB95697380D}"/>
    <dgm:cxn modelId="{C6B1D51E-D952-450D-93CF-77AC28460C3C}" type="presParOf" srcId="{FE2DA511-C4BD-4B19-A83E-7CE9DAB21D95}" destId="{E4ED7E9A-77D6-4B14-A357-96254C739B5D}" srcOrd="0" destOrd="0" presId="urn:microsoft.com/office/officeart/2005/8/layout/chevron2"/>
    <dgm:cxn modelId="{F20C3130-D63E-449D-9F2C-D649F8CB9107}" type="presParOf" srcId="{E4ED7E9A-77D6-4B14-A357-96254C739B5D}" destId="{C4FBA0E5-6B5B-4D49-A0FA-DC58C0C7126A}" srcOrd="0" destOrd="0" presId="urn:microsoft.com/office/officeart/2005/8/layout/chevron2"/>
    <dgm:cxn modelId="{EC878227-FD06-46C6-AD62-497A6B9FC626}" type="presParOf" srcId="{E4ED7E9A-77D6-4B14-A357-96254C739B5D}" destId="{2C668806-73F8-4BD1-92ED-D44719E9E53C}" srcOrd="1" destOrd="0" presId="urn:microsoft.com/office/officeart/2005/8/layout/chevron2"/>
    <dgm:cxn modelId="{6072C1F4-6C14-4439-AE78-A4C17CC7BCD3}" type="presParOf" srcId="{FE2DA511-C4BD-4B19-A83E-7CE9DAB21D95}" destId="{6F729EE8-160A-4536-BA57-093C258F2470}" srcOrd="1" destOrd="0" presId="urn:microsoft.com/office/officeart/2005/8/layout/chevron2"/>
    <dgm:cxn modelId="{030D54FE-8BCF-4231-B318-630EE91AE50B}" type="presParOf" srcId="{FE2DA511-C4BD-4B19-A83E-7CE9DAB21D95}" destId="{4F521C39-041D-40E6-A541-67E9D7333477}" srcOrd="2" destOrd="0" presId="urn:microsoft.com/office/officeart/2005/8/layout/chevron2"/>
    <dgm:cxn modelId="{3FD4F22F-5CE7-49C5-8FE4-57BC5B84C99A}" type="presParOf" srcId="{4F521C39-041D-40E6-A541-67E9D7333477}" destId="{F0A9691F-FAAB-434A-8F66-04464A282E53}" srcOrd="0" destOrd="0" presId="urn:microsoft.com/office/officeart/2005/8/layout/chevron2"/>
    <dgm:cxn modelId="{FE566C67-2B76-4D16-9CB9-24F6862C63F1}" type="presParOf" srcId="{4F521C39-041D-40E6-A541-67E9D7333477}" destId="{4CACF8ED-A1E6-40CC-A0C8-8D47735362C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577387-DC5B-4317-A66D-8F1E0D6C395C}">
      <dsp:nvSpPr>
        <dsp:cNvPr id="0" name=""/>
        <dsp:cNvSpPr/>
      </dsp:nvSpPr>
      <dsp:spPr>
        <a:xfrm>
          <a:off x="2775858" y="1513138"/>
          <a:ext cx="2251967" cy="3550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1693"/>
              </a:lnTo>
              <a:lnTo>
                <a:pt x="2251967" y="301693"/>
              </a:lnTo>
              <a:lnTo>
                <a:pt x="2251967" y="3550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264BC7-6FF5-426E-AEB0-3976BFB7BB8E}">
      <dsp:nvSpPr>
        <dsp:cNvPr id="0" name=""/>
        <dsp:cNvSpPr/>
      </dsp:nvSpPr>
      <dsp:spPr>
        <a:xfrm>
          <a:off x="2775858" y="1513138"/>
          <a:ext cx="927761" cy="3550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1693"/>
              </a:lnTo>
              <a:lnTo>
                <a:pt x="927761" y="301693"/>
              </a:lnTo>
              <a:lnTo>
                <a:pt x="927761" y="3550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3AA584-6B21-4E89-9F2D-9A5CB49E62CA}">
      <dsp:nvSpPr>
        <dsp:cNvPr id="0" name=""/>
        <dsp:cNvSpPr/>
      </dsp:nvSpPr>
      <dsp:spPr>
        <a:xfrm>
          <a:off x="2379413" y="1513138"/>
          <a:ext cx="396444" cy="355049"/>
        </a:xfrm>
        <a:custGeom>
          <a:avLst/>
          <a:gdLst/>
          <a:ahLst/>
          <a:cxnLst/>
          <a:rect l="0" t="0" r="0" b="0"/>
          <a:pathLst>
            <a:path>
              <a:moveTo>
                <a:pt x="396444" y="0"/>
              </a:moveTo>
              <a:lnTo>
                <a:pt x="396444" y="301693"/>
              </a:lnTo>
              <a:lnTo>
                <a:pt x="0" y="301693"/>
              </a:lnTo>
              <a:lnTo>
                <a:pt x="0" y="3550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723A86-848B-415E-9710-E8288DCE7BD1}">
      <dsp:nvSpPr>
        <dsp:cNvPr id="0" name=""/>
        <dsp:cNvSpPr/>
      </dsp:nvSpPr>
      <dsp:spPr>
        <a:xfrm>
          <a:off x="827763" y="1513138"/>
          <a:ext cx="1948094" cy="355049"/>
        </a:xfrm>
        <a:custGeom>
          <a:avLst/>
          <a:gdLst/>
          <a:ahLst/>
          <a:cxnLst/>
          <a:rect l="0" t="0" r="0" b="0"/>
          <a:pathLst>
            <a:path>
              <a:moveTo>
                <a:pt x="1948094" y="0"/>
              </a:moveTo>
              <a:lnTo>
                <a:pt x="1948094" y="301693"/>
              </a:lnTo>
              <a:lnTo>
                <a:pt x="0" y="301693"/>
              </a:lnTo>
              <a:lnTo>
                <a:pt x="0" y="3550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84082A-325A-4B9C-AE41-E7A1A0DAC0E8}">
      <dsp:nvSpPr>
        <dsp:cNvPr id="0" name=""/>
        <dsp:cNvSpPr/>
      </dsp:nvSpPr>
      <dsp:spPr>
        <a:xfrm>
          <a:off x="2730138" y="925317"/>
          <a:ext cx="91440" cy="295883"/>
        </a:xfrm>
        <a:custGeom>
          <a:avLst/>
          <a:gdLst/>
          <a:ahLst/>
          <a:cxnLst/>
          <a:rect l="0" t="0" r="0" b="0"/>
          <a:pathLst>
            <a:path>
              <a:moveTo>
                <a:pt x="57959" y="0"/>
              </a:moveTo>
              <a:lnTo>
                <a:pt x="57959" y="242527"/>
              </a:lnTo>
              <a:lnTo>
                <a:pt x="45720" y="242527"/>
              </a:lnTo>
              <a:lnTo>
                <a:pt x="45720" y="2958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3046C1-6D21-4B7B-8F59-F02EB6DDB7F2}">
      <dsp:nvSpPr>
        <dsp:cNvPr id="0" name=""/>
        <dsp:cNvSpPr/>
      </dsp:nvSpPr>
      <dsp:spPr>
        <a:xfrm>
          <a:off x="1203788" y="-60795"/>
          <a:ext cx="3168616" cy="9861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2F7F33A-75E6-4E40-B6BB-64EF99CDF125}">
      <dsp:nvSpPr>
        <dsp:cNvPr id="0" name=""/>
        <dsp:cNvSpPr/>
      </dsp:nvSpPr>
      <dsp:spPr>
        <a:xfrm>
          <a:off x="1267783" y="0"/>
          <a:ext cx="3168616" cy="9861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dirty="0" err="1" smtClean="0">
              <a:solidFill>
                <a:srgbClr val="FF0000"/>
              </a:solidFill>
              <a:latin typeface="Arial"/>
              <a:cs typeface="Arial"/>
            </a:rPr>
            <a:t>Luật</a:t>
          </a:r>
          <a:r>
            <a:rPr lang="en-US" sz="1100" b="1" kern="1200" dirty="0" smtClean="0">
              <a:solidFill>
                <a:srgbClr val="FF0000"/>
              </a:solidFill>
              <a:latin typeface="Arial"/>
              <a:cs typeface="Arial"/>
            </a:rPr>
            <a:t> </a:t>
          </a:r>
          <a:r>
            <a:rPr lang="en-US" sz="1100" b="1" kern="1200" dirty="0" err="1" smtClean="0">
              <a:solidFill>
                <a:srgbClr val="FF0000"/>
              </a:solidFill>
              <a:latin typeface="Arial"/>
              <a:cs typeface="Arial"/>
            </a:rPr>
            <a:t>Giống</a:t>
          </a:r>
          <a:r>
            <a:rPr lang="en-US" sz="1100" b="1" kern="1200" dirty="0" smtClean="0">
              <a:solidFill>
                <a:srgbClr val="FF0000"/>
              </a:solidFill>
              <a:latin typeface="Arial"/>
              <a:cs typeface="Arial"/>
            </a:rPr>
            <a:t> </a:t>
          </a:r>
          <a:r>
            <a:rPr lang="en-US" sz="1100" b="1" kern="1200" dirty="0" err="1" smtClean="0">
              <a:solidFill>
                <a:srgbClr val="FF0000"/>
              </a:solidFill>
              <a:latin typeface="Arial"/>
              <a:cs typeface="Arial"/>
            </a:rPr>
            <a:t>cây</a:t>
          </a:r>
          <a:r>
            <a:rPr lang="en-US" sz="1100" b="1" kern="1200" dirty="0" smtClean="0">
              <a:solidFill>
                <a:srgbClr val="FF0000"/>
              </a:solidFill>
              <a:latin typeface="Arial"/>
              <a:cs typeface="Arial"/>
            </a:rPr>
            <a:t> </a:t>
          </a:r>
          <a:r>
            <a:rPr lang="en-US" sz="1100" b="1" kern="1200" dirty="0" err="1" smtClean="0">
              <a:solidFill>
                <a:srgbClr val="FF0000"/>
              </a:solidFill>
              <a:latin typeface="Arial"/>
              <a:cs typeface="Arial"/>
            </a:rPr>
            <a:t>trồng</a:t>
          </a:r>
          <a:r>
            <a:rPr lang="en-US" sz="1100" b="1" kern="1200" dirty="0" smtClean="0">
              <a:solidFill>
                <a:srgbClr val="FF0000"/>
              </a:solidFill>
              <a:latin typeface="Arial"/>
              <a:cs typeface="Arial"/>
            </a:rPr>
            <a:t>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>
              <a:latin typeface="Arial"/>
              <a:cs typeface="Arial"/>
            </a:rPr>
            <a:t>(</a:t>
          </a:r>
          <a:r>
            <a:rPr lang="en-US" sz="1100" kern="1200" dirty="0" err="1" smtClean="0">
              <a:latin typeface="Arial"/>
              <a:cs typeface="Arial"/>
            </a:rPr>
            <a:t>đưa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ra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các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quy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định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khung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về</a:t>
          </a:r>
          <a:r>
            <a:rPr lang="en-US" sz="1100" kern="1200" dirty="0" smtClean="0">
              <a:latin typeface="Arial"/>
              <a:cs typeface="Arial"/>
            </a:rPr>
            <a:t>: </a:t>
          </a:r>
          <a:r>
            <a:rPr lang="en-US" sz="1100" kern="1200" dirty="0" err="1" smtClean="0">
              <a:latin typeface="Arial"/>
              <a:cs typeface="Arial"/>
            </a:rPr>
            <a:t>định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nghĩa</a:t>
          </a:r>
          <a:r>
            <a:rPr lang="en-US" sz="1100" kern="1200" dirty="0" smtClean="0">
              <a:latin typeface="Arial"/>
              <a:cs typeface="Arial"/>
            </a:rPr>
            <a:t>, </a:t>
          </a:r>
          <a:r>
            <a:rPr lang="en-US" sz="1100" kern="1200" dirty="0" err="1" smtClean="0">
              <a:latin typeface="Arial"/>
              <a:cs typeface="Arial"/>
            </a:rPr>
            <a:t>các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điều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cấm</a:t>
          </a:r>
          <a:r>
            <a:rPr lang="en-US" sz="1100" kern="1200" dirty="0" smtClean="0">
              <a:latin typeface="Arial"/>
              <a:cs typeface="Arial"/>
            </a:rPr>
            <a:t>, </a:t>
          </a:r>
          <a:r>
            <a:rPr lang="en-US" sz="1100" kern="1200" dirty="0" err="1" smtClean="0">
              <a:latin typeface="Arial"/>
              <a:cs typeface="Arial"/>
            </a:rPr>
            <a:t>các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vấn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đề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cần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được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quy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định,điều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khoản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thi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hành</a:t>
          </a:r>
          <a:r>
            <a:rPr lang="en-US" sz="1100" kern="1200" dirty="0" smtClean="0">
              <a:latin typeface="Arial"/>
              <a:cs typeface="Arial"/>
            </a:rPr>
            <a:t>, </a:t>
          </a:r>
          <a:r>
            <a:rPr lang="en-US" sz="1100" kern="1200" dirty="0" err="1" smtClean="0">
              <a:latin typeface="Arial"/>
              <a:cs typeface="Arial"/>
            </a:rPr>
            <a:t>các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trường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hợp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phải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xử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phạt</a:t>
          </a:r>
          <a:r>
            <a:rPr lang="en-US" sz="1100" kern="1200" dirty="0" smtClean="0">
              <a:latin typeface="Arial"/>
              <a:cs typeface="Arial"/>
            </a:rPr>
            <a:t>, </a:t>
          </a:r>
          <a:r>
            <a:rPr lang="en-US" sz="1100" kern="1200" dirty="0" err="1" smtClean="0">
              <a:latin typeface="Arial"/>
              <a:cs typeface="Arial"/>
            </a:rPr>
            <a:t>giới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hạn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về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trách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nhiệm</a:t>
          </a:r>
          <a:r>
            <a:rPr lang="en-US" sz="1100" kern="1200" dirty="0" smtClean="0">
              <a:latin typeface="Arial"/>
              <a:cs typeface="Arial"/>
            </a:rPr>
            <a:t>, </a:t>
          </a:r>
          <a:r>
            <a:rPr lang="en-US" sz="1100" kern="1200" dirty="0" err="1" smtClean="0">
              <a:latin typeface="Arial"/>
              <a:cs typeface="Arial"/>
            </a:rPr>
            <a:t>các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khung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xử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phạt</a:t>
          </a:r>
          <a:r>
            <a:rPr lang="en-US" sz="1100" kern="1200" dirty="0" smtClean="0">
              <a:latin typeface="Arial"/>
              <a:cs typeface="Arial"/>
            </a:rPr>
            <a:t> (</a:t>
          </a:r>
          <a:r>
            <a:rPr lang="en-US" sz="1100" kern="1200" dirty="0" err="1" smtClean="0">
              <a:latin typeface="Arial"/>
              <a:cs typeface="Arial"/>
            </a:rPr>
            <a:t>phạt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tiền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và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phạt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tù</a:t>
          </a:r>
          <a:r>
            <a:rPr lang="en-US" sz="1100" kern="1200" dirty="0" smtClean="0">
              <a:latin typeface="Arial"/>
              <a:cs typeface="Arial"/>
            </a:rPr>
            <a:t>)</a:t>
          </a:r>
          <a:endParaRPr lang="en-US" sz="1100" kern="1200" dirty="0">
            <a:latin typeface="Arial"/>
            <a:cs typeface="Arial"/>
          </a:endParaRPr>
        </a:p>
      </dsp:txBody>
      <dsp:txXfrm>
        <a:off x="1296665" y="28882"/>
        <a:ext cx="3110852" cy="928348"/>
      </dsp:txXfrm>
    </dsp:sp>
    <dsp:sp modelId="{3787F410-3ED1-4D22-A617-CB91F9E56A49}">
      <dsp:nvSpPr>
        <dsp:cNvPr id="0" name=""/>
        <dsp:cNvSpPr/>
      </dsp:nvSpPr>
      <dsp:spPr>
        <a:xfrm>
          <a:off x="1629182" y="1221201"/>
          <a:ext cx="2293350" cy="2919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22E22FD-651B-46B8-B4AD-D3494EC98461}">
      <dsp:nvSpPr>
        <dsp:cNvPr id="0" name=""/>
        <dsp:cNvSpPr/>
      </dsp:nvSpPr>
      <dsp:spPr>
        <a:xfrm>
          <a:off x="1693177" y="1281996"/>
          <a:ext cx="2293350" cy="2919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dirty="0" err="1" smtClean="0">
              <a:solidFill>
                <a:srgbClr val="008000"/>
              </a:solidFill>
              <a:latin typeface="Arial"/>
              <a:cs typeface="Arial"/>
            </a:rPr>
            <a:t>Các</a:t>
          </a:r>
          <a:r>
            <a:rPr lang="en-US" sz="1100" b="1" kern="1200" dirty="0" smtClean="0">
              <a:solidFill>
                <a:srgbClr val="008000"/>
              </a:solidFill>
              <a:latin typeface="Arial"/>
              <a:cs typeface="Arial"/>
            </a:rPr>
            <a:t> </a:t>
          </a:r>
          <a:r>
            <a:rPr lang="en-US" sz="1100" b="1" kern="1200" dirty="0" err="1" smtClean="0">
              <a:solidFill>
                <a:srgbClr val="008000"/>
              </a:solidFill>
              <a:latin typeface="Arial"/>
              <a:cs typeface="Arial"/>
            </a:rPr>
            <a:t>quy</a:t>
          </a:r>
          <a:r>
            <a:rPr lang="en-US" sz="1100" b="1" kern="1200" dirty="0" smtClean="0">
              <a:solidFill>
                <a:srgbClr val="008000"/>
              </a:solidFill>
              <a:latin typeface="Arial"/>
              <a:cs typeface="Arial"/>
            </a:rPr>
            <a:t> </a:t>
          </a:r>
          <a:r>
            <a:rPr lang="en-US" sz="1100" b="1" kern="1200" dirty="0" err="1" smtClean="0">
              <a:solidFill>
                <a:srgbClr val="008000"/>
              </a:solidFill>
              <a:latin typeface="Arial"/>
              <a:cs typeface="Arial"/>
            </a:rPr>
            <a:t>định</a:t>
          </a:r>
          <a:r>
            <a:rPr lang="en-US" sz="1100" b="1" kern="1200" dirty="0" smtClean="0">
              <a:solidFill>
                <a:srgbClr val="008000"/>
              </a:solidFill>
              <a:latin typeface="Arial"/>
              <a:cs typeface="Arial"/>
            </a:rPr>
            <a:t> </a:t>
          </a:r>
          <a:r>
            <a:rPr lang="en-US" sz="1100" b="1" kern="1200" dirty="0" err="1" smtClean="0">
              <a:solidFill>
                <a:srgbClr val="008000"/>
              </a:solidFill>
              <a:latin typeface="Arial"/>
              <a:cs typeface="Arial"/>
            </a:rPr>
            <a:t>cụ</a:t>
          </a:r>
          <a:r>
            <a:rPr lang="en-US" sz="1100" b="1" kern="1200" dirty="0" smtClean="0">
              <a:solidFill>
                <a:srgbClr val="008000"/>
              </a:solidFill>
              <a:latin typeface="Arial"/>
              <a:cs typeface="Arial"/>
            </a:rPr>
            <a:t> </a:t>
          </a:r>
          <a:r>
            <a:rPr lang="en-US" sz="1100" b="1" kern="1200" dirty="0" err="1" smtClean="0">
              <a:solidFill>
                <a:srgbClr val="008000"/>
              </a:solidFill>
              <a:latin typeface="Arial"/>
              <a:cs typeface="Arial"/>
            </a:rPr>
            <a:t>thể</a:t>
          </a:r>
          <a:r>
            <a:rPr lang="en-US" sz="1100" b="1" kern="1200" dirty="0" smtClean="0">
              <a:solidFill>
                <a:srgbClr val="008000"/>
              </a:solidFill>
              <a:latin typeface="Arial"/>
              <a:cs typeface="Arial"/>
            </a:rPr>
            <a:t> </a:t>
          </a:r>
          <a:r>
            <a:rPr lang="en-US" sz="1100" b="1" kern="1200" dirty="0" err="1" smtClean="0">
              <a:solidFill>
                <a:srgbClr val="008000"/>
              </a:solidFill>
              <a:latin typeface="Arial"/>
              <a:cs typeface="Arial"/>
            </a:rPr>
            <a:t>về</a:t>
          </a:r>
          <a:r>
            <a:rPr lang="en-US" sz="1100" b="1" kern="1200" dirty="0" smtClean="0">
              <a:solidFill>
                <a:srgbClr val="008000"/>
              </a:solidFill>
              <a:latin typeface="Arial"/>
              <a:cs typeface="Arial"/>
            </a:rPr>
            <a:t> </a:t>
          </a:r>
          <a:r>
            <a:rPr lang="en-US" sz="1100" b="1" kern="1200" dirty="0" err="1" smtClean="0">
              <a:solidFill>
                <a:srgbClr val="008000"/>
              </a:solidFill>
              <a:latin typeface="Arial"/>
              <a:cs typeface="Arial"/>
            </a:rPr>
            <a:t>giống</a:t>
          </a:r>
          <a:r>
            <a:rPr lang="en-US" sz="1100" b="1" kern="1200" dirty="0" smtClean="0">
              <a:solidFill>
                <a:srgbClr val="008000"/>
              </a:solidFill>
              <a:latin typeface="Arial"/>
              <a:cs typeface="Arial"/>
            </a:rPr>
            <a:t> </a:t>
          </a:r>
        </a:p>
      </dsp:txBody>
      <dsp:txXfrm>
        <a:off x="1701728" y="1290547"/>
        <a:ext cx="2276248" cy="274835"/>
      </dsp:txXfrm>
    </dsp:sp>
    <dsp:sp modelId="{02702F9E-025B-4DC7-BD68-1AA12B63D9DA}">
      <dsp:nvSpPr>
        <dsp:cNvPr id="0" name=""/>
        <dsp:cNvSpPr/>
      </dsp:nvSpPr>
      <dsp:spPr>
        <a:xfrm>
          <a:off x="2211" y="1868188"/>
          <a:ext cx="1651104" cy="13528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5F6436D-0D44-4C44-B3D5-F049BD58DD5D}">
      <dsp:nvSpPr>
        <dsp:cNvPr id="0" name=""/>
        <dsp:cNvSpPr/>
      </dsp:nvSpPr>
      <dsp:spPr>
        <a:xfrm>
          <a:off x="66206" y="1928983"/>
          <a:ext cx="1651104" cy="13528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err="1" smtClean="0">
              <a:latin typeface="Arial"/>
              <a:cs typeface="Arial"/>
            </a:rPr>
            <a:t>Phân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loại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giống</a:t>
          </a:r>
          <a:r>
            <a:rPr lang="en-US" sz="1100" kern="1200" dirty="0" smtClean="0">
              <a:latin typeface="Arial"/>
              <a:cs typeface="Arial"/>
            </a:rPr>
            <a:t>, </a:t>
          </a:r>
          <a:r>
            <a:rPr lang="en-US" sz="1100" kern="1200" dirty="0" err="1" smtClean="0">
              <a:latin typeface="Arial"/>
              <a:cs typeface="Arial"/>
            </a:rPr>
            <a:t>phân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loại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cây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trồng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và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các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quy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định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cho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từng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nhóm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cây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trồng</a:t>
          </a:r>
          <a:r>
            <a:rPr lang="en-US" sz="1100" kern="1200" dirty="0" smtClean="0">
              <a:latin typeface="Arial"/>
              <a:cs typeface="Arial"/>
            </a:rPr>
            <a:t>. </a:t>
          </a:r>
          <a:r>
            <a:rPr lang="en-US" sz="1100" kern="1200" dirty="0" err="1" smtClean="0">
              <a:latin typeface="Arial"/>
              <a:cs typeface="Arial"/>
            </a:rPr>
            <a:t>Các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quy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định</a:t>
          </a:r>
          <a:r>
            <a:rPr lang="en-US" sz="1100" kern="1200" dirty="0" smtClean="0">
              <a:latin typeface="Arial"/>
              <a:cs typeface="Arial"/>
            </a:rPr>
            <a:t> chung </a:t>
          </a:r>
          <a:r>
            <a:rPr lang="en-US" sz="1100" kern="1200" dirty="0" err="1" smtClean="0">
              <a:latin typeface="Arial"/>
              <a:cs typeface="Arial"/>
            </a:rPr>
            <a:t>về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nhãn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mác</a:t>
          </a:r>
          <a:r>
            <a:rPr lang="en-US" sz="1100" kern="1200" dirty="0" smtClean="0">
              <a:latin typeface="Arial"/>
              <a:cs typeface="Arial"/>
            </a:rPr>
            <a:t>, </a:t>
          </a:r>
          <a:r>
            <a:rPr lang="en-US" sz="1100" kern="1200" dirty="0" err="1" smtClean="0">
              <a:latin typeface="Arial"/>
              <a:cs typeface="Arial"/>
            </a:rPr>
            <a:t>thanh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kiểm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tra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và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các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mức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hạt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giống</a:t>
          </a:r>
          <a:r>
            <a:rPr lang="en-US" sz="1100" kern="1200" dirty="0" smtClean="0">
              <a:latin typeface="Arial"/>
              <a:cs typeface="Arial"/>
            </a:rPr>
            <a:t> </a:t>
          </a:r>
          <a:endParaRPr lang="en-US" sz="1100" kern="1200" dirty="0">
            <a:latin typeface="Arial"/>
            <a:cs typeface="Arial"/>
          </a:endParaRPr>
        </a:p>
      </dsp:txBody>
      <dsp:txXfrm>
        <a:off x="105829" y="1968606"/>
        <a:ext cx="1571858" cy="1273595"/>
      </dsp:txXfrm>
    </dsp:sp>
    <dsp:sp modelId="{3F4EB410-3433-4DEC-8D01-9EEE67296A92}">
      <dsp:nvSpPr>
        <dsp:cNvPr id="0" name=""/>
        <dsp:cNvSpPr/>
      </dsp:nvSpPr>
      <dsp:spPr>
        <a:xfrm>
          <a:off x="1781305" y="1868188"/>
          <a:ext cx="1196216" cy="13528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D5AA9C7-2AE8-4ED7-A373-C69CEE1AA741}">
      <dsp:nvSpPr>
        <dsp:cNvPr id="0" name=""/>
        <dsp:cNvSpPr/>
      </dsp:nvSpPr>
      <dsp:spPr>
        <a:xfrm>
          <a:off x="1845300" y="1928983"/>
          <a:ext cx="1196216" cy="13528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err="1" smtClean="0">
              <a:latin typeface="Arial"/>
              <a:cs typeface="Arial"/>
            </a:rPr>
            <a:t>Các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tiêu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chuẩn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cho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từng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nhóm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cây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trồng</a:t>
          </a:r>
          <a:r>
            <a:rPr lang="en-US" sz="1100" kern="1200" dirty="0" smtClean="0">
              <a:latin typeface="Arial"/>
              <a:cs typeface="Arial"/>
            </a:rPr>
            <a:t>, </a:t>
          </a:r>
          <a:r>
            <a:rPr lang="en-US" sz="1100" kern="1200" dirty="0" err="1" smtClean="0">
              <a:latin typeface="Arial"/>
              <a:cs typeface="Arial"/>
            </a:rPr>
            <a:t>quy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định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về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đăng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ký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giống</a:t>
          </a:r>
          <a:r>
            <a:rPr lang="en-US" sz="1100" kern="1200" dirty="0" smtClean="0">
              <a:latin typeface="Arial"/>
              <a:cs typeface="Arial"/>
            </a:rPr>
            <a:t> </a:t>
          </a:r>
          <a:endParaRPr lang="en-US" sz="1100" kern="1200" dirty="0">
            <a:latin typeface="Arial"/>
            <a:cs typeface="Arial"/>
          </a:endParaRPr>
        </a:p>
      </dsp:txBody>
      <dsp:txXfrm>
        <a:off x="1880336" y="1964019"/>
        <a:ext cx="1126144" cy="1282769"/>
      </dsp:txXfrm>
    </dsp:sp>
    <dsp:sp modelId="{046ED1D0-1745-4652-8668-C9B98380BE13}">
      <dsp:nvSpPr>
        <dsp:cNvPr id="0" name=""/>
        <dsp:cNvSpPr/>
      </dsp:nvSpPr>
      <dsp:spPr>
        <a:xfrm>
          <a:off x="3105511" y="1868188"/>
          <a:ext cx="1196216" cy="13528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BD1503D-9453-43F3-BB38-BD34FD6A05FC}">
      <dsp:nvSpPr>
        <dsp:cNvPr id="0" name=""/>
        <dsp:cNvSpPr/>
      </dsp:nvSpPr>
      <dsp:spPr>
        <a:xfrm>
          <a:off x="3169506" y="1928983"/>
          <a:ext cx="1196216" cy="13528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>
              <a:latin typeface="Arial"/>
              <a:cs typeface="Arial"/>
            </a:rPr>
            <a:t>Quy </a:t>
          </a:r>
          <a:r>
            <a:rPr lang="en-US" sz="1100" kern="1200" dirty="0" err="1" smtClean="0">
              <a:latin typeface="Arial"/>
              <a:cs typeface="Arial"/>
            </a:rPr>
            <a:t>định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cho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các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cơ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sở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chuẩn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bị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hạt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giống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và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chứng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chỉ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cho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các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cơ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sở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đó</a:t>
          </a:r>
          <a:endParaRPr lang="en-US" sz="1100" kern="1200" dirty="0">
            <a:latin typeface="Arial"/>
            <a:cs typeface="Arial"/>
          </a:endParaRPr>
        </a:p>
      </dsp:txBody>
      <dsp:txXfrm>
        <a:off x="3204542" y="1964019"/>
        <a:ext cx="1126144" cy="1282769"/>
      </dsp:txXfrm>
    </dsp:sp>
    <dsp:sp modelId="{E0EBD2D3-F20D-4AB1-BB5B-D10FD39FDFFD}">
      <dsp:nvSpPr>
        <dsp:cNvPr id="0" name=""/>
        <dsp:cNvSpPr/>
      </dsp:nvSpPr>
      <dsp:spPr>
        <a:xfrm>
          <a:off x="4429717" y="1868188"/>
          <a:ext cx="1196216" cy="13528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D8870C0-5ECC-4EFC-AAEF-3A89C2695703}">
      <dsp:nvSpPr>
        <dsp:cNvPr id="0" name=""/>
        <dsp:cNvSpPr/>
      </dsp:nvSpPr>
      <dsp:spPr>
        <a:xfrm>
          <a:off x="4493712" y="1928983"/>
          <a:ext cx="1196216" cy="13528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>
              <a:latin typeface="Arial"/>
              <a:cs typeface="Arial"/>
            </a:rPr>
            <a:t>Quy </a:t>
          </a:r>
          <a:r>
            <a:rPr lang="en-US" sz="1100" kern="1200" dirty="0" err="1" smtClean="0">
              <a:latin typeface="Arial"/>
              <a:cs typeface="Arial"/>
            </a:rPr>
            <a:t>định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trong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việc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phóng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thích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giống...</a:t>
          </a:r>
          <a:endParaRPr lang="en-US" sz="1100" kern="1200" dirty="0">
            <a:latin typeface="Arial"/>
            <a:cs typeface="Arial"/>
          </a:endParaRPr>
        </a:p>
      </dsp:txBody>
      <dsp:txXfrm>
        <a:off x="4528748" y="1964019"/>
        <a:ext cx="1126144" cy="128276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FBA0E5-6B5B-4D49-A0FA-DC58C0C7126A}">
      <dsp:nvSpPr>
        <dsp:cNvPr id="0" name=""/>
        <dsp:cNvSpPr/>
      </dsp:nvSpPr>
      <dsp:spPr>
        <a:xfrm rot="5400000">
          <a:off x="-215277" y="283420"/>
          <a:ext cx="1435183" cy="100462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 dirty="0" err="1" smtClean="0">
              <a:solidFill>
                <a:schemeClr val="bg1"/>
              </a:solidFill>
              <a:latin typeface="Arial"/>
              <a:cs typeface="Arial"/>
            </a:rPr>
            <a:t>Tiền</a:t>
          </a:r>
          <a:r>
            <a:rPr lang="en-US" sz="1300" b="1" kern="1200" dirty="0" smtClean="0">
              <a:solidFill>
                <a:schemeClr val="bg1"/>
              </a:solidFill>
              <a:latin typeface="Arial"/>
              <a:cs typeface="Arial"/>
            </a:rPr>
            <a:t> </a:t>
          </a:r>
          <a:r>
            <a:rPr lang="en-US" sz="1300" b="1" kern="1200" dirty="0" err="1" smtClean="0">
              <a:solidFill>
                <a:schemeClr val="bg1"/>
              </a:solidFill>
              <a:latin typeface="Arial"/>
              <a:cs typeface="Arial"/>
            </a:rPr>
            <a:t>đăng</a:t>
          </a:r>
          <a:r>
            <a:rPr lang="en-US" sz="1300" b="1" kern="1200" dirty="0" smtClean="0">
              <a:solidFill>
                <a:schemeClr val="bg1"/>
              </a:solidFill>
              <a:latin typeface="Arial"/>
              <a:cs typeface="Arial"/>
            </a:rPr>
            <a:t> </a:t>
          </a:r>
          <a:r>
            <a:rPr lang="en-US" sz="1300" b="1" kern="1200" dirty="0" err="1" smtClean="0">
              <a:solidFill>
                <a:schemeClr val="bg1"/>
              </a:solidFill>
              <a:latin typeface="Arial"/>
              <a:cs typeface="Arial"/>
            </a:rPr>
            <a:t>ký (nhóm I và II)</a:t>
          </a:r>
          <a:r>
            <a:rPr lang="en-US" sz="1300" b="1" kern="1200" dirty="0" smtClean="0">
              <a:solidFill>
                <a:schemeClr val="bg1"/>
              </a:solidFill>
              <a:latin typeface="Arial"/>
              <a:cs typeface="Arial"/>
            </a:rPr>
            <a:t> </a:t>
          </a:r>
          <a:endParaRPr lang="en-US" sz="1300" b="1" kern="1200" dirty="0">
            <a:solidFill>
              <a:schemeClr val="bg1"/>
            </a:solidFill>
            <a:latin typeface="Arial"/>
            <a:cs typeface="Arial"/>
          </a:endParaRPr>
        </a:p>
      </dsp:txBody>
      <dsp:txXfrm rot="-5400000">
        <a:off x="1" y="570456"/>
        <a:ext cx="1004628" cy="430555"/>
      </dsp:txXfrm>
    </dsp:sp>
    <dsp:sp modelId="{2C668806-73F8-4BD1-92ED-D44719E9E53C}">
      <dsp:nvSpPr>
        <dsp:cNvPr id="0" name=""/>
        <dsp:cNvSpPr/>
      </dsp:nvSpPr>
      <dsp:spPr>
        <a:xfrm rot="5400000">
          <a:off x="2894624" y="-1888307"/>
          <a:ext cx="1066270" cy="484626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 dirty="0" err="1" smtClean="0">
              <a:latin typeface="Arial"/>
              <a:cs typeface="Arial"/>
            </a:rPr>
            <a:t>Hội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đồng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đánh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giá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xem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xét</a:t>
          </a:r>
          <a:r>
            <a:rPr lang="en-US" sz="1100" kern="1200" dirty="0" smtClean="0">
              <a:latin typeface="Arial"/>
              <a:cs typeface="Arial"/>
            </a:rPr>
            <a:t>, </a:t>
          </a:r>
          <a:r>
            <a:rPr lang="en-US" sz="1100" kern="1200" dirty="0" err="1" smtClean="0">
              <a:latin typeface="Arial"/>
              <a:cs typeface="Arial"/>
            </a:rPr>
            <a:t>đưa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ra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một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quy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trình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chuẩn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để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đánh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giá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tính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tương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đương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hoặc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vượt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trội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của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giống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mới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và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các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giống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tham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khảo</a:t>
          </a:r>
          <a:endParaRPr lang="en-US" sz="1100" kern="1200" dirty="0">
            <a:latin typeface="Arial"/>
            <a:cs typeface="Arial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 dirty="0" err="1" smtClean="0">
              <a:latin typeface="Arial"/>
              <a:cs typeface="Arial"/>
            </a:rPr>
            <a:t>Chủ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sở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hữu</a:t>
          </a:r>
          <a:r>
            <a:rPr lang="en-US" sz="1100" kern="1200" dirty="0" smtClean="0">
              <a:latin typeface="Arial"/>
              <a:cs typeface="Arial"/>
            </a:rPr>
            <a:t> hay </a:t>
          </a:r>
          <a:r>
            <a:rPr lang="en-US" sz="1100" kern="1200" dirty="0" err="1" smtClean="0">
              <a:latin typeface="Arial"/>
              <a:cs typeface="Arial"/>
            </a:rPr>
            <a:t>nhà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tạo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giống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tiến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hành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kiểm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nghiệm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theo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quy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trình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đã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được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khuyến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cáo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và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đưa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ra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kết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quả</a:t>
          </a:r>
          <a:endParaRPr lang="en-US" sz="1100" kern="1200" dirty="0">
            <a:latin typeface="Arial"/>
            <a:cs typeface="Arial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 dirty="0" err="1" smtClean="0">
              <a:latin typeface="Arial"/>
              <a:cs typeface="Arial"/>
            </a:rPr>
            <a:t>Hội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đồng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đánh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giá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xem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xét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các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kết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quả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đạt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được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để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đưa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ra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nhận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xét</a:t>
          </a:r>
          <a:r>
            <a:rPr lang="en-US" sz="1100" kern="1200" dirty="0" smtClean="0">
              <a:latin typeface="Arial"/>
              <a:cs typeface="Arial"/>
            </a:rPr>
            <a:t> </a:t>
          </a:r>
          <a:endParaRPr lang="en-US" sz="1100" kern="1200" dirty="0">
            <a:latin typeface="Arial"/>
            <a:cs typeface="Arial"/>
          </a:endParaRPr>
        </a:p>
      </dsp:txBody>
      <dsp:txXfrm rot="-5400000">
        <a:off x="1004629" y="53739"/>
        <a:ext cx="4794210" cy="962168"/>
      </dsp:txXfrm>
    </dsp:sp>
    <dsp:sp modelId="{F0A9691F-FAAB-434A-8F66-04464A282E53}">
      <dsp:nvSpPr>
        <dsp:cNvPr id="0" name=""/>
        <dsp:cNvSpPr/>
      </dsp:nvSpPr>
      <dsp:spPr>
        <a:xfrm rot="5400000">
          <a:off x="-215277" y="1660021"/>
          <a:ext cx="1435183" cy="100462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 dirty="0" err="1" smtClean="0">
              <a:solidFill>
                <a:schemeClr val="bg1"/>
              </a:solidFill>
              <a:latin typeface="Arial"/>
              <a:cs typeface="Arial"/>
            </a:rPr>
            <a:t>Đăng</a:t>
          </a:r>
          <a:r>
            <a:rPr lang="en-US" sz="1300" b="1" kern="1200" dirty="0" smtClean="0">
              <a:solidFill>
                <a:schemeClr val="bg1"/>
              </a:solidFill>
              <a:latin typeface="Arial"/>
              <a:cs typeface="Arial"/>
            </a:rPr>
            <a:t> </a:t>
          </a:r>
          <a:r>
            <a:rPr lang="en-US" sz="1300" b="1" kern="1200" dirty="0" err="1" smtClean="0">
              <a:solidFill>
                <a:schemeClr val="bg1"/>
              </a:solidFill>
              <a:latin typeface="Arial"/>
              <a:cs typeface="Arial"/>
            </a:rPr>
            <a:t>ký (nhóm I, II và III)</a:t>
          </a:r>
          <a:endParaRPr lang="en-US" sz="1300" b="1" kern="1200" dirty="0">
            <a:solidFill>
              <a:schemeClr val="bg1"/>
            </a:solidFill>
            <a:latin typeface="Arial"/>
            <a:cs typeface="Arial"/>
          </a:endParaRPr>
        </a:p>
      </dsp:txBody>
      <dsp:txXfrm rot="-5400000">
        <a:off x="1" y="1947057"/>
        <a:ext cx="1004628" cy="430555"/>
      </dsp:txXfrm>
    </dsp:sp>
    <dsp:sp modelId="{4CACF8ED-A1E6-40CC-A0C8-8D47735362C0}">
      <dsp:nvSpPr>
        <dsp:cNvPr id="0" name=""/>
        <dsp:cNvSpPr/>
      </dsp:nvSpPr>
      <dsp:spPr>
        <a:xfrm rot="5400000">
          <a:off x="2753112" y="-511951"/>
          <a:ext cx="1349293" cy="484626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 dirty="0" err="1" smtClean="0">
              <a:latin typeface="Arial"/>
              <a:cs typeface="Arial"/>
            </a:rPr>
            <a:t>Bên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đăng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ký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nộp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hồ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sơ</a:t>
          </a:r>
          <a:r>
            <a:rPr lang="en-US" sz="1100" kern="1200" dirty="0" smtClean="0">
              <a:latin typeface="Arial"/>
              <a:cs typeface="Arial"/>
            </a:rPr>
            <a:t>; </a:t>
          </a:r>
          <a:r>
            <a:rPr lang="en-US" sz="1100" kern="1200" dirty="0" err="1" smtClean="0">
              <a:latin typeface="Arial"/>
              <a:cs typeface="Arial"/>
            </a:rPr>
            <a:t>gồm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các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thông</a:t>
          </a:r>
          <a:r>
            <a:rPr lang="en-US" sz="1100" kern="1200" dirty="0" smtClean="0">
              <a:latin typeface="Arial"/>
              <a:cs typeface="Arial"/>
            </a:rPr>
            <a:t> tin </a:t>
          </a:r>
          <a:r>
            <a:rPr lang="en-US" sz="1100" kern="1200" dirty="0" err="1" smtClean="0">
              <a:latin typeface="Arial"/>
              <a:cs typeface="Arial"/>
            </a:rPr>
            <a:t>cơ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bản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và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thông</a:t>
          </a:r>
          <a:r>
            <a:rPr lang="en-US" sz="1100" kern="1200" dirty="0" smtClean="0">
              <a:latin typeface="Arial"/>
              <a:cs typeface="Arial"/>
            </a:rPr>
            <a:t> tin </a:t>
          </a:r>
          <a:r>
            <a:rPr lang="en-US" sz="1100" kern="1200" dirty="0" err="1" smtClean="0">
              <a:latin typeface="Arial"/>
              <a:cs typeface="Arial"/>
            </a:rPr>
            <a:t>hỗ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trợ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đăng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ký</a:t>
          </a:r>
          <a:r>
            <a:rPr lang="en-US" sz="1100" kern="1200" dirty="0" smtClean="0">
              <a:latin typeface="Arial"/>
              <a:cs typeface="Arial"/>
            </a:rPr>
            <a:t> (</a:t>
          </a:r>
          <a:r>
            <a:rPr lang="en-US" sz="1100" kern="1200" dirty="0" err="1" smtClean="0">
              <a:latin typeface="Arial"/>
              <a:cs typeface="Arial"/>
            </a:rPr>
            <a:t>cho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nhóm</a:t>
          </a:r>
          <a:r>
            <a:rPr lang="en-US" sz="1100" kern="1200" dirty="0" smtClean="0">
              <a:latin typeface="Arial"/>
              <a:cs typeface="Arial"/>
            </a:rPr>
            <a:t> I </a:t>
          </a:r>
          <a:r>
            <a:rPr lang="en-US" sz="1100" kern="1200" dirty="0" err="1" smtClean="0">
              <a:latin typeface="Arial"/>
              <a:cs typeface="Arial"/>
            </a:rPr>
            <a:t>và</a:t>
          </a:r>
          <a:r>
            <a:rPr lang="en-US" sz="1100" kern="1200" dirty="0" smtClean="0">
              <a:latin typeface="Arial"/>
              <a:cs typeface="Arial"/>
            </a:rPr>
            <a:t> II: </a:t>
          </a:r>
          <a:r>
            <a:rPr lang="en-US" sz="1100" kern="1200" dirty="0" err="1" smtClean="0">
              <a:latin typeface="Arial"/>
              <a:cs typeface="Arial"/>
            </a:rPr>
            <a:t>nhận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xét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của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hội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đồng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đánh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giá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về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kết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quả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của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kiểm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nghiệm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trong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vòng</a:t>
          </a:r>
          <a:r>
            <a:rPr lang="en-US" sz="1100" kern="1200" dirty="0" smtClean="0">
              <a:latin typeface="Arial"/>
              <a:cs typeface="Arial"/>
            </a:rPr>
            <a:t> 2-4 </a:t>
          </a:r>
          <a:r>
            <a:rPr lang="en-US" sz="1100" kern="1200" dirty="0" err="1" smtClean="0">
              <a:latin typeface="Arial"/>
              <a:cs typeface="Arial"/>
            </a:rPr>
            <a:t>năm</a:t>
          </a:r>
          <a:r>
            <a:rPr lang="en-US" sz="1100" kern="1200" dirty="0" smtClean="0">
              <a:latin typeface="Arial"/>
              <a:cs typeface="Arial"/>
            </a:rPr>
            <a:t>, </a:t>
          </a:r>
          <a:r>
            <a:rPr lang="en-US" sz="1100" kern="1200" dirty="0" err="1" smtClean="0">
              <a:latin typeface="Arial"/>
              <a:cs typeface="Arial"/>
            </a:rPr>
            <a:t>tùy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loại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cây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và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kết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quả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của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kiểm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nghiệm</a:t>
          </a:r>
          <a:r>
            <a:rPr lang="en-US" sz="1100" kern="1200" dirty="0" smtClean="0">
              <a:latin typeface="Arial"/>
              <a:cs typeface="Arial"/>
            </a:rPr>
            <a:t>). Không yêu cầu thông tin hỗ trợ cho nhóm III </a:t>
          </a:r>
          <a:endParaRPr lang="en-US" sz="1100" kern="1200" dirty="0">
            <a:latin typeface="Arial"/>
            <a:cs typeface="Arial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 dirty="0" err="1" smtClean="0">
              <a:latin typeface="Arial"/>
              <a:cs typeface="Arial"/>
            </a:rPr>
            <a:t>Văn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phòng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đăng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ký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giống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tiếp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nhận</a:t>
          </a:r>
          <a:r>
            <a:rPr lang="en-US" sz="1100" kern="1200" dirty="0" smtClean="0">
              <a:latin typeface="Arial"/>
              <a:cs typeface="Arial"/>
            </a:rPr>
            <a:t>, </a:t>
          </a:r>
          <a:r>
            <a:rPr lang="en-US" sz="1100" kern="1200" dirty="0" err="1" smtClean="0">
              <a:latin typeface="Arial"/>
              <a:cs typeface="Arial"/>
            </a:rPr>
            <a:t>thông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báo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tính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đầy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đủ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và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các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vấn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đề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liên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quan</a:t>
          </a:r>
          <a:r>
            <a:rPr lang="en-US" sz="1100" kern="1200" dirty="0" smtClean="0">
              <a:latin typeface="Arial"/>
              <a:cs typeface="Arial"/>
            </a:rPr>
            <a:t>. </a:t>
          </a:r>
          <a:r>
            <a:rPr lang="en-US" sz="1100" kern="1200" dirty="0" err="1" smtClean="0">
              <a:latin typeface="Arial"/>
              <a:cs typeface="Arial"/>
            </a:rPr>
            <a:t>Thời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gian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quy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định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cho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việc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đăng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ký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giống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là</a:t>
          </a:r>
          <a:r>
            <a:rPr lang="en-US" sz="1100" kern="1200" dirty="0" smtClean="0">
              <a:latin typeface="Arial"/>
              <a:cs typeface="Arial"/>
            </a:rPr>
            <a:t> 120 </a:t>
          </a:r>
          <a:r>
            <a:rPr lang="en-US" sz="1100" kern="1200" dirty="0" err="1" smtClean="0">
              <a:latin typeface="Arial"/>
              <a:cs typeface="Arial"/>
            </a:rPr>
            <a:t>ngày</a:t>
          </a:r>
          <a:endParaRPr lang="en-US" sz="1100" kern="1200" dirty="0">
            <a:latin typeface="Arial"/>
            <a:cs typeface="Arial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 dirty="0" err="1" smtClean="0">
              <a:latin typeface="Arial"/>
              <a:cs typeface="Arial"/>
            </a:rPr>
            <a:t>Việc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đăng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ký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giống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không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liên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quan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đến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bảo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hộ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tác</a:t>
          </a:r>
          <a:r>
            <a:rPr lang="en-US" sz="1100" kern="1200" dirty="0" smtClean="0">
              <a:latin typeface="Arial"/>
              <a:cs typeface="Arial"/>
            </a:rPr>
            <a:t> </a:t>
          </a:r>
          <a:r>
            <a:rPr lang="en-US" sz="1100" kern="1200" dirty="0" err="1" smtClean="0">
              <a:latin typeface="Arial"/>
              <a:cs typeface="Arial"/>
            </a:rPr>
            <a:t>giả</a:t>
          </a:r>
          <a:r>
            <a:rPr lang="en-US" sz="1100" kern="1200" dirty="0" smtClean="0">
              <a:latin typeface="Arial"/>
              <a:cs typeface="Arial"/>
            </a:rPr>
            <a:t>. </a:t>
          </a:r>
          <a:endParaRPr lang="en-US" sz="1100" kern="1200" dirty="0">
            <a:latin typeface="Arial"/>
            <a:cs typeface="Arial"/>
          </a:endParaRPr>
        </a:p>
      </dsp:txBody>
      <dsp:txXfrm rot="-5400000">
        <a:off x="1004629" y="1302399"/>
        <a:ext cx="4780394" cy="12175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D1B82B-CD5F-4028-A0D0-411334E0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Monsanto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Stein</dc:creator>
  <cp:lastModifiedBy>AVIshop</cp:lastModifiedBy>
  <cp:revision>3</cp:revision>
  <dcterms:created xsi:type="dcterms:W3CDTF">2016-02-02T01:10:00Z</dcterms:created>
  <dcterms:modified xsi:type="dcterms:W3CDTF">2016-02-02T01:11:00Z</dcterms:modified>
</cp:coreProperties>
</file>